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04488d" w14:textId="f04488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Типовых правил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 за исключением республиканских, областных, городов республиканского значения и столицы специализированных школ-интернатов-колледжей олимпийского резерва и областных, городов республиканского значения и столицы школ-интернатов для одаренных в спорте детей</w:t>
      </w:r>
    </w:p>
    <w:p>
      <w:pPr>
        <w:spacing w:after="0"/>
        <w:ind w:left="0"/>
        <w:jc w:val="both"/>
      </w:pPr>
      <w:r>
        <w:rPr>
          <w:rFonts w:ascii="Times New Roman"/>
          <w:b w:val="false"/>
          <w:i w:val="false"/>
          <w:color w:val="000000"/>
          <w:sz w:val="28"/>
        </w:rPr>
        <w:t>Приказ Министра образования и науки Республики Казахстан от 12 октября 2018 года № 564. Зарегистрирован в Министерстве юстиции Республики Казахстан 16 октября 2018 года № 17553.</w:t>
      </w:r>
    </w:p>
    <w:p>
      <w:pPr>
        <w:spacing w:after="0"/>
        <w:ind w:left="0"/>
        <w:jc w:val="both"/>
      </w:pPr>
      <w:r>
        <w:rPr>
          <w:rFonts w:ascii="Times New Roman"/>
          <w:b w:val="false"/>
          <w:i w:val="false"/>
          <w:color w:val="ff0000"/>
          <w:sz w:val="28"/>
        </w:rPr>
        <w:t xml:space="preserve">
      Сноска. Заголовок – в редакции приказа Министра просвещения РК от 29.08.2025 </w:t>
      </w:r>
      <w:r>
        <w:rPr>
          <w:rFonts w:ascii="Times New Roman"/>
          <w:b w:val="false"/>
          <w:i w:val="false"/>
          <w:color w:val="ff0000"/>
          <w:sz w:val="28"/>
        </w:rPr>
        <w:t>№ 196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63)</w:t>
      </w:r>
      <w:r>
        <w:rPr>
          <w:rFonts w:ascii="Times New Roman"/>
          <w:b w:val="false"/>
          <w:i w:val="false"/>
          <w:color w:val="000000"/>
          <w:sz w:val="28"/>
        </w:rPr>
        <w:t xml:space="preserve"> статьи 5 Закона Республики Казахстан "Об образовании" </w:t>
      </w:r>
      <w:r>
        <w:rPr>
          <w:rFonts w:ascii="Times New Roman"/>
          <w:b/>
          <w:i w:val="false"/>
          <w:color w:val="000000"/>
          <w:sz w:val="28"/>
        </w:rPr>
        <w:t>ПРИКАЗЫВАЮ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просвещения РК от 31.03.2025 </w:t>
      </w:r>
      <w:r>
        <w:rPr>
          <w:rFonts w:ascii="Times New Roman"/>
          <w:b w:val="false"/>
          <w:i w:val="false"/>
          <w:color w:val="000000"/>
          <w:sz w:val="28"/>
        </w:rPr>
        <w:t>№ 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Типовые правила</w:t>
      </w:r>
      <w:r>
        <w:rPr>
          <w:rFonts w:ascii="Times New Roman"/>
          <w:b w:val="false"/>
          <w:i w:val="false"/>
          <w:color w:val="000000"/>
          <w:sz w:val="28"/>
        </w:rPr>
        <w:t xml:space="preserve">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 за исключением республиканских, областных, городов республиканского значения и столицы специализированных школ-интернатов-колледжей олимпийского резерва и областных, городов республиканского значения и столицы школ-интернатов для одаренных в спорте детей</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просвещения РК от 29.08.2025 </w:t>
      </w:r>
      <w:r>
        <w:rPr>
          <w:rFonts w:ascii="Times New Roman"/>
          <w:b w:val="false"/>
          <w:i w:val="false"/>
          <w:color w:val="000000"/>
          <w:sz w:val="28"/>
        </w:rPr>
        <w:t>№ 196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2. Департаменту дошкольного и среднего образования Министерства образования и науки Республики Казахстан (Каринова Ш.Т.)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 </w:t>
      </w:r>
    </w:p>
    <w:bookmarkEnd w:id="3"/>
    <w:bookmarkStart w:name="z8" w:id="4"/>
    <w:p>
      <w:pPr>
        <w:spacing w:after="0"/>
        <w:ind w:left="0"/>
        <w:jc w:val="both"/>
      </w:pPr>
      <w:r>
        <w:rPr>
          <w:rFonts w:ascii="Times New Roman"/>
          <w:b w:val="false"/>
          <w:i w:val="false"/>
          <w:color w:val="000000"/>
          <w:sz w:val="28"/>
        </w:rPr>
        <w:t>
      2)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p>
    <w:bookmarkEnd w:id="4"/>
    <w:bookmarkStart w:name="z9" w:id="5"/>
    <w:p>
      <w:pPr>
        <w:spacing w:after="0"/>
        <w:ind w:left="0"/>
        <w:jc w:val="both"/>
      </w:pPr>
      <w:r>
        <w:rPr>
          <w:rFonts w:ascii="Times New Roman"/>
          <w:b w:val="false"/>
          <w:i w:val="false"/>
          <w:color w:val="000000"/>
          <w:sz w:val="28"/>
        </w:rPr>
        <w:t>
      3) размещение настоящего приказа на интернет-ресурсе Министерства образования и науки Республики Казахстан после его официального опубликования;</w:t>
      </w:r>
    </w:p>
    <w:bookmarkEnd w:id="5"/>
    <w:bookmarkStart w:name="z10" w:id="6"/>
    <w:p>
      <w:pPr>
        <w:spacing w:after="0"/>
        <w:ind w:left="0"/>
        <w:jc w:val="both"/>
      </w:pPr>
      <w:r>
        <w:rPr>
          <w:rFonts w:ascii="Times New Roman"/>
          <w:b w:val="false"/>
          <w:i w:val="false"/>
          <w:color w:val="000000"/>
          <w:sz w:val="28"/>
        </w:rPr>
        <w:t>
      4) в течение десяти рабочих дней после государственной регистрации настоящего приказа представление в Департамент юридической службы Министерства образования и науки Республики Казахстан сведений об исполнении мероприятий, предусмотренных подпунктами 1), 2) и 3) настоящего пункта.</w:t>
      </w:r>
    </w:p>
    <w:bookmarkEnd w:id="6"/>
    <w:bookmarkStart w:name="z11" w:id="7"/>
    <w:p>
      <w:pPr>
        <w:spacing w:after="0"/>
        <w:ind w:left="0"/>
        <w:jc w:val="both"/>
      </w:pPr>
      <w:r>
        <w:rPr>
          <w:rFonts w:ascii="Times New Roman"/>
          <w:b w:val="false"/>
          <w:i w:val="false"/>
          <w:color w:val="000000"/>
          <w:sz w:val="28"/>
        </w:rPr>
        <w:t>
      3. Контроль за исполнением настоящего приказа возложить на вице-министра образования и науки Республики Казахстан Суханбердиеву Э.А.</w:t>
      </w:r>
    </w:p>
    <w:bookmarkEnd w:id="7"/>
    <w:bookmarkStart w:name="z12" w:id="8"/>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образования и науки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Сагадиев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12 октября 2018 года № 564</w:t>
            </w:r>
          </w:p>
        </w:tc>
      </w:tr>
    </w:tbl>
    <w:bookmarkStart w:name="z15" w:id="9"/>
    <w:p>
      <w:pPr>
        <w:spacing w:after="0"/>
        <w:ind w:left="0"/>
        <w:jc w:val="left"/>
      </w:pPr>
      <w:r>
        <w:rPr>
          <w:rFonts w:ascii="Times New Roman"/>
          <w:b/>
          <w:i w:val="false"/>
          <w:color w:val="000000"/>
        </w:rPr>
        <w:t xml:space="preserve"> Типовые правила</w:t>
      </w:r>
      <w:r>
        <w:br/>
      </w:r>
      <w:r>
        <w:rPr>
          <w:rFonts w:ascii="Times New Roman"/>
          <w:b/>
          <w:i w:val="false"/>
          <w:color w:val="000000"/>
        </w:rPr>
        <w:t>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 за исключением республиканских, областных, городов республиканского значения и столицы специализированных школ-интернатов-колледжей олимпийского резерва и областных, городов республиканского значения и столицы школ-интернатов для одаренных в спорте детей</w:t>
      </w:r>
    </w:p>
    <w:bookmarkEnd w:id="9"/>
    <w:p>
      <w:pPr>
        <w:spacing w:after="0"/>
        <w:ind w:left="0"/>
        <w:jc w:val="both"/>
      </w:pPr>
      <w:r>
        <w:rPr>
          <w:rFonts w:ascii="Times New Roman"/>
          <w:b w:val="false"/>
          <w:i w:val="false"/>
          <w:color w:val="ff0000"/>
          <w:sz w:val="28"/>
        </w:rPr>
        <w:t xml:space="preserve">
      Сноска. Типовые правила – в редакции приказа Министра просвещения РК от 29.08.2025 </w:t>
      </w:r>
      <w:r>
        <w:rPr>
          <w:rFonts w:ascii="Times New Roman"/>
          <w:b w:val="false"/>
          <w:i w:val="false"/>
          <w:color w:val="ff0000"/>
          <w:sz w:val="28"/>
        </w:rPr>
        <w:t>№ 196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88" w:id="10"/>
    <w:p>
      <w:pPr>
        <w:spacing w:after="0"/>
        <w:ind w:left="0"/>
        <w:jc w:val="left"/>
      </w:pPr>
      <w:r>
        <w:rPr>
          <w:rFonts w:ascii="Times New Roman"/>
          <w:b/>
          <w:i w:val="false"/>
          <w:color w:val="000000"/>
        </w:rPr>
        <w:t xml:space="preserve"> Глава 1. Общие положения</w:t>
      </w:r>
    </w:p>
    <w:bookmarkEnd w:id="10"/>
    <w:bookmarkStart w:name="z22" w:id="11"/>
    <w:p>
      <w:pPr>
        <w:spacing w:after="0"/>
        <w:ind w:left="0"/>
        <w:jc w:val="both"/>
      </w:pPr>
      <w:r>
        <w:rPr>
          <w:rFonts w:ascii="Times New Roman"/>
          <w:b w:val="false"/>
          <w:i w:val="false"/>
          <w:color w:val="000000"/>
          <w:sz w:val="28"/>
        </w:rPr>
        <w:t xml:space="preserve">
      1. Настоящие Типовые правила приема на обучение в организации образования, реализующие общеобразовательные учебные программы начального, основного среднего, общего среднего образования, за исключением республиканских, областных, городов республиканского значения и столицы специализированных школ-интернатов-колледжей олимпийского резерва и областных, городов республиканского значения и столицы школ-интернатов для одаренных в спорте детей (далее – Типовые правила) разработаны в соответствии с подпунктом 63) статьи 5 Закона Республики Казахстан "Об образовании" (далее – Закон)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услугах" (далее – Закон "О государственных услугах"), которые определяют порядок приема на обучение в организации образования, реализующие общеобразовательные учебные программы начального, основного среднего, общего среднего образования, за исключением республиканских, областных, городов республиканского значения и столицы специализированных школ-интернатов-колледжей олимпийского резерва и областных, городов республиканского значения и столицы школ-интернатов для одаренных в спорте детей (далее – организации образования), а также порядок оказания государственных услуг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 "Прием документов для перевода детей между организациями начального, основного среднего, общего среднего образования".</w:t>
      </w:r>
    </w:p>
    <w:bookmarkEnd w:id="11"/>
    <w:bookmarkStart w:name="z23" w:id="12"/>
    <w:p>
      <w:pPr>
        <w:spacing w:after="0"/>
        <w:ind w:left="0"/>
        <w:jc w:val="both"/>
      </w:pPr>
      <w:r>
        <w:rPr>
          <w:rFonts w:ascii="Times New Roman"/>
          <w:b w:val="false"/>
          <w:i w:val="false"/>
          <w:color w:val="000000"/>
          <w:sz w:val="28"/>
        </w:rPr>
        <w:t>
      2. Организации образования осуществляют прием на обучение в соответствии с Конституцией Республики Казахстан, Законом, настоящими Типовыми правилами, иными нормативными правовыми актами, а также уставами организаций образования, разработанными на их основе.</w:t>
      </w:r>
    </w:p>
    <w:bookmarkEnd w:id="12"/>
    <w:bookmarkStart w:name="z24" w:id="13"/>
    <w:p>
      <w:pPr>
        <w:spacing w:after="0"/>
        <w:ind w:left="0"/>
        <w:jc w:val="both"/>
      </w:pPr>
      <w:r>
        <w:rPr>
          <w:rFonts w:ascii="Times New Roman"/>
          <w:b w:val="false"/>
          <w:i w:val="false"/>
          <w:color w:val="000000"/>
          <w:sz w:val="28"/>
        </w:rPr>
        <w:t>
      3. Зачисление в число обучающихся производится на основании приказа руководителя организации образования.</w:t>
      </w:r>
    </w:p>
    <w:bookmarkEnd w:id="13"/>
    <w:bookmarkStart w:name="z25" w:id="14"/>
    <w:p>
      <w:pPr>
        <w:spacing w:after="0"/>
        <w:ind w:left="0"/>
        <w:jc w:val="both"/>
      </w:pPr>
      <w:r>
        <w:rPr>
          <w:rFonts w:ascii="Times New Roman"/>
          <w:b w:val="false"/>
          <w:i w:val="false"/>
          <w:color w:val="000000"/>
          <w:sz w:val="28"/>
        </w:rPr>
        <w:t>
      4. Не допускается комплектование классов по уровню подготовки и степени развития обучающихся.</w:t>
      </w:r>
    </w:p>
    <w:bookmarkEnd w:id="14"/>
    <w:bookmarkStart w:name="z26" w:id="15"/>
    <w:p>
      <w:pPr>
        <w:spacing w:after="0"/>
        <w:ind w:left="0"/>
        <w:jc w:val="both"/>
      </w:pPr>
      <w:r>
        <w:rPr>
          <w:rFonts w:ascii="Times New Roman"/>
          <w:b w:val="false"/>
          <w:i w:val="false"/>
          <w:color w:val="000000"/>
          <w:sz w:val="28"/>
        </w:rPr>
        <w:t xml:space="preserve">
      5. При приеме обучающихся в организации образования руководители организаций образования заключают с родителями или иными законными представителями детей или обучающихся (далее - услугополучатель) договора на оказание образовательных услуг в соответствии с типовым договором оказания образовательных услуг, утвержденным </w:t>
      </w:r>
      <w:r>
        <w:rPr>
          <w:rFonts w:ascii="Times New Roman"/>
          <w:b w:val="false"/>
          <w:i w:val="false"/>
          <w:color w:val="000000"/>
          <w:sz w:val="28"/>
        </w:rPr>
        <w:t>приложением 2</w:t>
      </w:r>
      <w:r>
        <w:rPr>
          <w:rFonts w:ascii="Times New Roman"/>
          <w:b w:val="false"/>
          <w:i w:val="false"/>
          <w:color w:val="000000"/>
          <w:sz w:val="28"/>
        </w:rPr>
        <w:t xml:space="preserve"> к приказу Министра образования и науки Республики Казахстан от 28 января 2016 года № 93 "Об утверждении форм типового договора оказания образовательных услуг для дошкольных организаций, организаций среднего, технического и профессионального, послесреднего образования, типового договора на проведение профессиональной практики и типового договора о дуальном обучении для организаций технического и профессионального, послесреднего образования" (зарегистрирован в Реестре государственной регистрации нормативных правовых актов под № 13227).</w:t>
      </w:r>
    </w:p>
    <w:bookmarkEnd w:id="15"/>
    <w:bookmarkStart w:name="z27" w:id="16"/>
    <w:p>
      <w:pPr>
        <w:spacing w:after="0"/>
        <w:ind w:left="0"/>
        <w:jc w:val="both"/>
      </w:pPr>
      <w:r>
        <w:rPr>
          <w:rFonts w:ascii="Times New Roman"/>
          <w:b w:val="false"/>
          <w:i w:val="false"/>
          <w:color w:val="000000"/>
          <w:sz w:val="28"/>
        </w:rPr>
        <w:t>
      6. Услугополучатель выбирает организации образования с учетом желания, индивидуальных склонностей и особенностей ребенка или обучающегося и в соответствии с условиями приема.</w:t>
      </w:r>
    </w:p>
    <w:bookmarkEnd w:id="16"/>
    <w:bookmarkStart w:name="z28" w:id="17"/>
    <w:p>
      <w:pPr>
        <w:spacing w:after="0"/>
        <w:ind w:left="0"/>
        <w:jc w:val="both"/>
      </w:pPr>
      <w:r>
        <w:rPr>
          <w:rFonts w:ascii="Times New Roman"/>
          <w:b w:val="false"/>
          <w:i w:val="false"/>
          <w:color w:val="000000"/>
          <w:sz w:val="28"/>
        </w:rPr>
        <w:t>
      7. В случае отказа в приеме на обучение услугополучатель обращается по месту жительства в местные органы управления образованием.</w:t>
      </w:r>
    </w:p>
    <w:bookmarkEnd w:id="17"/>
    <w:bookmarkStart w:name="z29" w:id="18"/>
    <w:p>
      <w:pPr>
        <w:spacing w:after="0"/>
        <w:ind w:left="0"/>
        <w:jc w:val="left"/>
      </w:pPr>
      <w:r>
        <w:rPr>
          <w:rFonts w:ascii="Times New Roman"/>
          <w:b/>
          <w:i w:val="false"/>
          <w:color w:val="000000"/>
        </w:rPr>
        <w:t xml:space="preserve"> Глава 2. Порядок приема на обучение в организации образования, реализующие общеобразовательные учебные программы начального, основного среднего, общего среднего образования, за исключением республиканских, областных, городов республиканского значения и столицы специализированных школ-интернатов-колледжей олимпийского резерва и областных, городов республиканского значения и столицы школ-интернатов для одаренных в спорте детей</w:t>
      </w:r>
    </w:p>
    <w:bookmarkEnd w:id="18"/>
    <w:bookmarkStart w:name="z30" w:id="19"/>
    <w:p>
      <w:pPr>
        <w:spacing w:after="0"/>
        <w:ind w:left="0"/>
        <w:jc w:val="both"/>
      </w:pPr>
      <w:r>
        <w:rPr>
          <w:rFonts w:ascii="Times New Roman"/>
          <w:b w:val="false"/>
          <w:i w:val="false"/>
          <w:color w:val="000000"/>
          <w:sz w:val="28"/>
        </w:rPr>
        <w:t>
      8. Организации образования, реализующие общеобразовательные учебные программы начального образования, обеспечивают прием в первый класс детей шести лет и детей, которым в текущем календарном году исполняется шесть лет, с обеспечением доступа всех детей, проживающих на территории обслуживания организации образования, независимо от уровня подготовки.</w:t>
      </w:r>
    </w:p>
    <w:bookmarkEnd w:id="19"/>
    <w:bookmarkStart w:name="z31" w:id="20"/>
    <w:p>
      <w:pPr>
        <w:spacing w:after="0"/>
        <w:ind w:left="0"/>
        <w:jc w:val="both"/>
      </w:pPr>
      <w:r>
        <w:rPr>
          <w:rFonts w:ascii="Times New Roman"/>
          <w:b w:val="false"/>
          <w:i w:val="false"/>
          <w:color w:val="000000"/>
          <w:sz w:val="28"/>
        </w:rPr>
        <w:t>
      Территория обслуживания организации образования утверждается приказом органов управления образованием городов республиканского значения, столицы, районов (городов областного значения).</w:t>
      </w:r>
    </w:p>
    <w:bookmarkEnd w:id="20"/>
    <w:bookmarkStart w:name="z32" w:id="21"/>
    <w:p>
      <w:pPr>
        <w:spacing w:after="0"/>
        <w:ind w:left="0"/>
        <w:jc w:val="both"/>
      </w:pPr>
      <w:r>
        <w:rPr>
          <w:rFonts w:ascii="Times New Roman"/>
          <w:b w:val="false"/>
          <w:i w:val="false"/>
          <w:color w:val="000000"/>
          <w:sz w:val="28"/>
        </w:rPr>
        <w:t>
      9. Для получения государственной услуги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 прием документов и выдача результатов оказания государственной услуги осуществляются посредством веб-портала "электронного правительства" (далее – портал) и на бумажном носителе через организации начального, основного среднего, общего среднего образования (далее – услугодатель).</w:t>
      </w:r>
    </w:p>
    <w:bookmarkEnd w:id="21"/>
    <w:bookmarkStart w:name="z33" w:id="22"/>
    <w:p>
      <w:pPr>
        <w:spacing w:after="0"/>
        <w:ind w:left="0"/>
        <w:jc w:val="both"/>
      </w:pPr>
      <w:r>
        <w:rPr>
          <w:rFonts w:ascii="Times New Roman"/>
          <w:b w:val="false"/>
          <w:i w:val="false"/>
          <w:color w:val="000000"/>
          <w:sz w:val="28"/>
        </w:rPr>
        <w:t>
      Для получения государственной услуги услугополучатель предоставляет услугодателю документы в соответствии с перечнем основных требований к оказанию государственной услуги, утвержденному согласно приложению 1 к настоящим Типовым правилам.</w:t>
      </w:r>
    </w:p>
    <w:bookmarkEnd w:id="22"/>
    <w:bookmarkStart w:name="z34" w:id="23"/>
    <w:p>
      <w:pPr>
        <w:spacing w:after="0"/>
        <w:ind w:left="0"/>
        <w:jc w:val="both"/>
      </w:pPr>
      <w:r>
        <w:rPr>
          <w:rFonts w:ascii="Times New Roman"/>
          <w:b w:val="false"/>
          <w:i w:val="false"/>
          <w:color w:val="000000"/>
          <w:sz w:val="28"/>
        </w:rPr>
        <w:t>
      Перечень основных требований к оказанию государственной услуги, включающий характеристику процесса, форму, содержание и результат оказания услуги, а также иные сведения с учетом особенностей предоставления государственной услуги, приведен в приложении 1 к настоящим Типовым правилам.</w:t>
      </w:r>
    </w:p>
    <w:bookmarkEnd w:id="23"/>
    <w:bookmarkStart w:name="z35" w:id="24"/>
    <w:p>
      <w:pPr>
        <w:spacing w:after="0"/>
        <w:ind w:left="0"/>
        <w:jc w:val="both"/>
      </w:pPr>
      <w:r>
        <w:rPr>
          <w:rFonts w:ascii="Times New Roman"/>
          <w:b w:val="false"/>
          <w:i w:val="false"/>
          <w:color w:val="000000"/>
          <w:sz w:val="28"/>
        </w:rPr>
        <w:t>
      При внесении изменений и (или) дополнений в Типовые правила уполномоченный орган в области образования в течение трех рабочих дней после государственной регистрации нормативного правового акта направляет информацию о внесенных изменениях и (или) дополнениях оператору информационно-коммуникационной инфраструктуры "электронное правительство" и услугодателям, а также в Единый контакт-центр.</w:t>
      </w:r>
    </w:p>
    <w:bookmarkEnd w:id="24"/>
    <w:bookmarkStart w:name="z36" w:id="25"/>
    <w:p>
      <w:pPr>
        <w:spacing w:after="0"/>
        <w:ind w:left="0"/>
        <w:jc w:val="both"/>
      </w:pPr>
      <w:r>
        <w:rPr>
          <w:rFonts w:ascii="Times New Roman"/>
          <w:b w:val="false"/>
          <w:i w:val="false"/>
          <w:color w:val="000000"/>
          <w:sz w:val="28"/>
        </w:rPr>
        <w:t>
      10. Прием документов от услугополучателя, поступающих в первый класс организаций образования, реализующих общеобразовательные учебные программы начального образования, осуществляется с 1 апреля по 31 августа текущего календарного года.</w:t>
      </w:r>
    </w:p>
    <w:bookmarkEnd w:id="25"/>
    <w:bookmarkStart w:name="z37" w:id="26"/>
    <w:p>
      <w:pPr>
        <w:spacing w:after="0"/>
        <w:ind w:left="0"/>
        <w:jc w:val="both"/>
      </w:pPr>
      <w:r>
        <w:rPr>
          <w:rFonts w:ascii="Times New Roman"/>
          <w:b w:val="false"/>
          <w:i w:val="false"/>
          <w:color w:val="000000"/>
          <w:sz w:val="28"/>
        </w:rPr>
        <w:t>
      11. Для приема детей в организации образования предоставляются следующие документы:</w:t>
      </w:r>
    </w:p>
    <w:bookmarkEnd w:id="26"/>
    <w:bookmarkStart w:name="z38" w:id="27"/>
    <w:p>
      <w:pPr>
        <w:spacing w:after="0"/>
        <w:ind w:left="0"/>
        <w:jc w:val="both"/>
      </w:pPr>
      <w:r>
        <w:rPr>
          <w:rFonts w:ascii="Times New Roman"/>
          <w:b w:val="false"/>
          <w:i w:val="false"/>
          <w:color w:val="000000"/>
          <w:sz w:val="28"/>
        </w:rPr>
        <w:t>
      1) заявление услугополучателя по форме, установленной в приложении 1 к настоящим Типовым правилам;</w:t>
      </w:r>
    </w:p>
    <w:bookmarkEnd w:id="27"/>
    <w:bookmarkStart w:name="z39" w:id="28"/>
    <w:p>
      <w:pPr>
        <w:spacing w:after="0"/>
        <w:ind w:left="0"/>
        <w:jc w:val="both"/>
      </w:pPr>
      <w:r>
        <w:rPr>
          <w:rFonts w:ascii="Times New Roman"/>
          <w:b w:val="false"/>
          <w:i w:val="false"/>
          <w:color w:val="000000"/>
          <w:sz w:val="28"/>
        </w:rPr>
        <w:t>
      2) свидетельство о рождении ребенка (предъявляется лично услугополучателем для сверки данных при сдаче документов в бумажном виде);</w:t>
      </w:r>
    </w:p>
    <w:bookmarkEnd w:id="28"/>
    <w:bookmarkStart w:name="z40" w:id="29"/>
    <w:p>
      <w:pPr>
        <w:spacing w:after="0"/>
        <w:ind w:left="0"/>
        <w:jc w:val="both"/>
      </w:pPr>
      <w:r>
        <w:rPr>
          <w:rFonts w:ascii="Times New Roman"/>
          <w:b w:val="false"/>
          <w:i w:val="false"/>
          <w:color w:val="000000"/>
          <w:sz w:val="28"/>
        </w:rPr>
        <w:t>
      3) удостоверение личности услугополучателя (предъявляется лично для сверки данных при сдаче документов в бумажном виде);</w:t>
      </w:r>
    </w:p>
    <w:bookmarkEnd w:id="29"/>
    <w:bookmarkStart w:name="z41" w:id="30"/>
    <w:p>
      <w:pPr>
        <w:spacing w:after="0"/>
        <w:ind w:left="0"/>
        <w:jc w:val="both"/>
      </w:pPr>
      <w:r>
        <w:rPr>
          <w:rFonts w:ascii="Times New Roman"/>
          <w:b w:val="false"/>
          <w:i w:val="false"/>
          <w:color w:val="000000"/>
          <w:sz w:val="28"/>
        </w:rPr>
        <w:t>
      4) медицинские справки формы № 065/у "Паспорт иммунизации" и формы № 052-2/у "Паспорт здоровья ребенка", утвержденные приказом исполняющего обязанности Министра здравоохранения Республики Казахстан от 30 октября 2020 года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(далее – приказ ҚР ДСМ-175/2020);</w:t>
      </w:r>
    </w:p>
    <w:bookmarkEnd w:id="30"/>
    <w:bookmarkStart w:name="z42" w:id="31"/>
    <w:p>
      <w:pPr>
        <w:spacing w:after="0"/>
        <w:ind w:left="0"/>
        <w:jc w:val="both"/>
      </w:pPr>
      <w:r>
        <w:rPr>
          <w:rFonts w:ascii="Times New Roman"/>
          <w:b w:val="false"/>
          <w:i w:val="false"/>
          <w:color w:val="000000"/>
          <w:sz w:val="28"/>
        </w:rPr>
        <w:t>
      5) фотография ребенка размером 3х4 см.</w:t>
      </w:r>
    </w:p>
    <w:bookmarkEnd w:id="31"/>
    <w:bookmarkStart w:name="z43" w:id="32"/>
    <w:p>
      <w:pPr>
        <w:spacing w:after="0"/>
        <w:ind w:left="0"/>
        <w:jc w:val="both"/>
      </w:pPr>
      <w:r>
        <w:rPr>
          <w:rFonts w:ascii="Times New Roman"/>
          <w:b w:val="false"/>
          <w:i w:val="false"/>
          <w:color w:val="000000"/>
          <w:sz w:val="28"/>
        </w:rPr>
        <w:t>
      12. Услугополучателю, обратившемуся посредством портала в "личный кабинет" направляется уведомление о принятии запроса на оказание государственной услуги с указанием даты и времени получения результата оказания государственной услуги (прием документов либо мотивированный отказ, указанные в пункте 13 настоящих Типовых правил).</w:t>
      </w:r>
    </w:p>
    <w:bookmarkEnd w:id="32"/>
    <w:bookmarkStart w:name="z44" w:id="33"/>
    <w:p>
      <w:pPr>
        <w:spacing w:after="0"/>
        <w:ind w:left="0"/>
        <w:jc w:val="both"/>
      </w:pPr>
      <w:r>
        <w:rPr>
          <w:rFonts w:ascii="Times New Roman"/>
          <w:b w:val="false"/>
          <w:i w:val="false"/>
          <w:color w:val="000000"/>
          <w:sz w:val="28"/>
        </w:rPr>
        <w:t xml:space="preserve">
      13. Основанием для мотивированного отказа услугодателя в оказании государственных услуг является перечень, установленный в пункте 2 </w:t>
      </w:r>
      <w:r>
        <w:rPr>
          <w:rFonts w:ascii="Times New Roman"/>
          <w:b w:val="false"/>
          <w:i w:val="false"/>
          <w:color w:val="000000"/>
          <w:sz w:val="28"/>
        </w:rPr>
        <w:t>статьи 19-1</w:t>
      </w:r>
      <w:r>
        <w:rPr>
          <w:rFonts w:ascii="Times New Roman"/>
          <w:b w:val="false"/>
          <w:i w:val="false"/>
          <w:color w:val="000000"/>
          <w:sz w:val="28"/>
        </w:rPr>
        <w:t xml:space="preserve"> Закона "О государственных услугах", а также требования, указанные в </w:t>
      </w:r>
      <w:r>
        <w:rPr>
          <w:rFonts w:ascii="Times New Roman"/>
          <w:b w:val="false"/>
          <w:i w:val="false"/>
          <w:color w:val="000000"/>
          <w:sz w:val="28"/>
        </w:rPr>
        <w:t>приложении 2</w:t>
      </w:r>
      <w:r>
        <w:rPr>
          <w:rFonts w:ascii="Times New Roman"/>
          <w:b w:val="false"/>
          <w:i w:val="false"/>
          <w:color w:val="000000"/>
          <w:sz w:val="28"/>
        </w:rPr>
        <w:t xml:space="preserve"> к санитарным правилам "Санитарно-эпидемиологические требования к объектам образования", утвержденным приказом Министра здравоохранения Республики Казахстан от 5 августа 2021 года № ҚР ДСМ-76 (зарегистрирован в Реестре государственной регистрации нормативных правовых актов под № 23890) (далее – приказ № ҚР ДСМ-76), это:</w:t>
      </w:r>
    </w:p>
    <w:bookmarkEnd w:id="33"/>
    <w:bookmarkStart w:name="z45" w:id="34"/>
    <w:p>
      <w:pPr>
        <w:spacing w:after="0"/>
        <w:ind w:left="0"/>
        <w:jc w:val="both"/>
      </w:pPr>
      <w:r>
        <w:rPr>
          <w:rFonts w:ascii="Times New Roman"/>
          <w:b w:val="false"/>
          <w:i w:val="false"/>
          <w:color w:val="000000"/>
          <w:sz w:val="28"/>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34"/>
    <w:bookmarkStart w:name="z46" w:id="35"/>
    <w:p>
      <w:pPr>
        <w:spacing w:after="0"/>
        <w:ind w:left="0"/>
        <w:jc w:val="both"/>
      </w:pPr>
      <w:r>
        <w:rPr>
          <w:rFonts w:ascii="Times New Roman"/>
          <w:b w:val="false"/>
          <w:i w:val="false"/>
          <w:color w:val="000000"/>
          <w:sz w:val="28"/>
        </w:rPr>
        <w:t>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bookmarkEnd w:id="35"/>
    <w:bookmarkStart w:name="z47" w:id="36"/>
    <w:p>
      <w:pPr>
        <w:spacing w:after="0"/>
        <w:ind w:left="0"/>
        <w:jc w:val="both"/>
      </w:pPr>
      <w:r>
        <w:rPr>
          <w:rFonts w:ascii="Times New Roman"/>
          <w:b w:val="false"/>
          <w:i w:val="false"/>
          <w:color w:val="000000"/>
          <w:sz w:val="28"/>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bookmarkEnd w:id="36"/>
    <w:bookmarkStart w:name="z48" w:id="37"/>
    <w:p>
      <w:pPr>
        <w:spacing w:after="0"/>
        <w:ind w:left="0"/>
        <w:jc w:val="both"/>
      </w:pPr>
      <w:r>
        <w:rPr>
          <w:rFonts w:ascii="Times New Roman"/>
          <w:b w:val="false"/>
          <w:i w:val="false"/>
          <w:color w:val="000000"/>
          <w:sz w:val="28"/>
        </w:rPr>
        <w:t>
      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bookmarkEnd w:id="37"/>
    <w:bookmarkStart w:name="z49" w:id="38"/>
    <w:p>
      <w:pPr>
        <w:spacing w:after="0"/>
        <w:ind w:left="0"/>
        <w:jc w:val="both"/>
      </w:pPr>
      <w:r>
        <w:rPr>
          <w:rFonts w:ascii="Times New Roman"/>
          <w:b w:val="false"/>
          <w:i w:val="false"/>
          <w:color w:val="000000"/>
          <w:sz w:val="28"/>
        </w:rPr>
        <w:t>
      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bookmarkEnd w:id="38"/>
    <w:bookmarkStart w:name="z50" w:id="39"/>
    <w:p>
      <w:pPr>
        <w:spacing w:after="0"/>
        <w:ind w:left="0"/>
        <w:jc w:val="both"/>
      </w:pPr>
      <w:r>
        <w:rPr>
          <w:rFonts w:ascii="Times New Roman"/>
          <w:b w:val="false"/>
          <w:i w:val="false"/>
          <w:color w:val="000000"/>
          <w:sz w:val="28"/>
        </w:rPr>
        <w:t>
      6)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w:t>
      </w:r>
    </w:p>
    <w:bookmarkEnd w:id="39"/>
    <w:bookmarkStart w:name="z51" w:id="40"/>
    <w:p>
      <w:pPr>
        <w:spacing w:after="0"/>
        <w:ind w:left="0"/>
        <w:jc w:val="both"/>
      </w:pPr>
      <w:r>
        <w:rPr>
          <w:rFonts w:ascii="Times New Roman"/>
          <w:b w:val="false"/>
          <w:i w:val="false"/>
          <w:color w:val="000000"/>
          <w:sz w:val="28"/>
        </w:rPr>
        <w:t xml:space="preserve">
      7) переполненность класс-комплектов. </w:t>
      </w:r>
    </w:p>
    <w:bookmarkEnd w:id="40"/>
    <w:bookmarkStart w:name="z52" w:id="41"/>
    <w:p>
      <w:pPr>
        <w:spacing w:after="0"/>
        <w:ind w:left="0"/>
        <w:jc w:val="both"/>
      </w:pPr>
      <w:r>
        <w:rPr>
          <w:rFonts w:ascii="Times New Roman"/>
          <w:b w:val="false"/>
          <w:i w:val="false"/>
          <w:color w:val="000000"/>
          <w:sz w:val="28"/>
        </w:rPr>
        <w:t>
      14. При обращении через портал в "личный кабинет" услугополучателя в течение одного рабочего дня поступает уведомление о зачислении ребенка с 1 сентября текущего года в организацию образования, в форме электронного документа, подписанного электронной цифровой подписью (далее - ЭЦП) уполномоченного лица услугодателя либо мотивированный отказ, указанный в пункте 13 настоящих Типовых правил.</w:t>
      </w:r>
    </w:p>
    <w:bookmarkEnd w:id="41"/>
    <w:bookmarkStart w:name="z53" w:id="42"/>
    <w:p>
      <w:pPr>
        <w:spacing w:after="0"/>
        <w:ind w:left="0"/>
        <w:jc w:val="both"/>
      </w:pPr>
      <w:r>
        <w:rPr>
          <w:rFonts w:ascii="Times New Roman"/>
          <w:b w:val="false"/>
          <w:i w:val="false"/>
          <w:color w:val="000000"/>
          <w:sz w:val="28"/>
        </w:rPr>
        <w:t>
      15. Услугодатель при зачислении направляет уведомление о зачислении с 1 сентября текущего года первым троим подавшим заявление услугополучателям с территории обслуживания организации образования, затем - о зачислении с 1 сентября текущего года 1 (одному) претенденту не из территории обслуживания организации образования, из числа тех, кто зарегистрировался первым.</w:t>
      </w:r>
    </w:p>
    <w:bookmarkEnd w:id="42"/>
    <w:bookmarkStart w:name="z54" w:id="43"/>
    <w:p>
      <w:pPr>
        <w:spacing w:after="0"/>
        <w:ind w:left="0"/>
        <w:jc w:val="both"/>
      </w:pPr>
      <w:r>
        <w:rPr>
          <w:rFonts w:ascii="Times New Roman"/>
          <w:b w:val="false"/>
          <w:i w:val="false"/>
          <w:color w:val="000000"/>
          <w:sz w:val="28"/>
        </w:rPr>
        <w:t>
      16. При подаче заявления на бумажном носителе через услугодателя работник услугодателя регистрирует документы и в течение 1 (одного) рабочего дня выдает услугополучателю расписку о получении документов у услугополучателя или расписку об отказе в приеме документов с указанием оснований мотивированного отказа, предусмотренных пунктом 13 Типовых правил, по формам, установленным приложением 1 к Типовым правилам.</w:t>
      </w:r>
    </w:p>
    <w:bookmarkEnd w:id="43"/>
    <w:bookmarkStart w:name="z55" w:id="44"/>
    <w:p>
      <w:pPr>
        <w:spacing w:after="0"/>
        <w:ind w:left="0"/>
        <w:jc w:val="both"/>
      </w:pPr>
      <w:r>
        <w:rPr>
          <w:rFonts w:ascii="Times New Roman"/>
          <w:b w:val="false"/>
          <w:i w:val="false"/>
          <w:color w:val="000000"/>
          <w:sz w:val="28"/>
        </w:rPr>
        <w:t>
      Услугодатель выписывает уведомление о зачислении с 1 сентября текущего года с учетом 3 к 1 (3 претендентам с территории обслуживания организации образования, 1 претенденту не из территории обслуживания организации образования), из числа тех, кто зарегистрировался первым.</w:t>
      </w:r>
    </w:p>
    <w:bookmarkEnd w:id="44"/>
    <w:bookmarkStart w:name="z56" w:id="45"/>
    <w:p>
      <w:pPr>
        <w:spacing w:after="0"/>
        <w:ind w:left="0"/>
        <w:jc w:val="both"/>
      </w:pPr>
      <w:r>
        <w:rPr>
          <w:rFonts w:ascii="Times New Roman"/>
          <w:b w:val="false"/>
          <w:i w:val="false"/>
          <w:color w:val="000000"/>
          <w:sz w:val="28"/>
        </w:rPr>
        <w:t>
      Приказ о зачислении в первый класс издается организацией образования не ранее 25 августа текущего года.</w:t>
      </w:r>
    </w:p>
    <w:bookmarkEnd w:id="45"/>
    <w:bookmarkStart w:name="z57" w:id="46"/>
    <w:p>
      <w:pPr>
        <w:spacing w:after="0"/>
        <w:ind w:left="0"/>
        <w:jc w:val="both"/>
      </w:pPr>
      <w:r>
        <w:rPr>
          <w:rFonts w:ascii="Times New Roman"/>
          <w:b w:val="false"/>
          <w:i w:val="false"/>
          <w:color w:val="000000"/>
          <w:sz w:val="28"/>
        </w:rPr>
        <w:t>
      17. Прием документов для перевода детей между услугодателями осуществляется в соответствии с государственной услугой "Прием документов для перевода детей между организациями начального, основного среднего, общего среднего образования" согласно приложению 2 к Типовым правилам через портал или услугодателя на бумажном носителе.</w:t>
      </w:r>
    </w:p>
    <w:bookmarkEnd w:id="46"/>
    <w:bookmarkStart w:name="z58" w:id="47"/>
    <w:p>
      <w:pPr>
        <w:spacing w:after="0"/>
        <w:ind w:left="0"/>
        <w:jc w:val="both"/>
      </w:pPr>
      <w:r>
        <w:rPr>
          <w:rFonts w:ascii="Times New Roman"/>
          <w:b w:val="false"/>
          <w:i w:val="false"/>
          <w:color w:val="000000"/>
          <w:sz w:val="28"/>
        </w:rPr>
        <w:t>
      18. Для получения государственной услуги "Прием документов для перевода детей между организациями начального, основного среднего, общего среднего образования" услугополучатель подает заявление через портал или на бумажном носителе согласно перечню основных требований к оказанию государственной услуги в приложении 2 к настоящим Типовым правилам.</w:t>
      </w:r>
    </w:p>
    <w:bookmarkEnd w:id="47"/>
    <w:bookmarkStart w:name="z59" w:id="48"/>
    <w:p>
      <w:pPr>
        <w:spacing w:after="0"/>
        <w:ind w:left="0"/>
        <w:jc w:val="both"/>
      </w:pPr>
      <w:r>
        <w:rPr>
          <w:rFonts w:ascii="Times New Roman"/>
          <w:b w:val="false"/>
          <w:i w:val="false"/>
          <w:color w:val="000000"/>
          <w:sz w:val="28"/>
        </w:rPr>
        <w:t>
      При внесении изменений и (или) дополнений в Типовые правила уполномоченный орган в области образования в течение 3 (трех) рабочих дней после государственной регистрации нормативного правового акта направляет информацию о внесенных изменениях и (или) дополнениях оператору информационно-коммуникационной инфраструктуры "электронное правительство" и услугодателям, а также в Единый контакт-центр.</w:t>
      </w:r>
    </w:p>
    <w:bookmarkEnd w:id="48"/>
    <w:bookmarkStart w:name="z60" w:id="49"/>
    <w:p>
      <w:pPr>
        <w:spacing w:after="0"/>
        <w:ind w:left="0"/>
        <w:jc w:val="both"/>
      </w:pPr>
      <w:r>
        <w:rPr>
          <w:rFonts w:ascii="Times New Roman"/>
          <w:b w:val="false"/>
          <w:i w:val="false"/>
          <w:color w:val="000000"/>
          <w:sz w:val="28"/>
        </w:rPr>
        <w:t>
      19. В случае обращения через портал в "личный кабинет" услугополучателя направляется уведомление о переводе обучающегося из одной организации в другую организацию образования, с указанием фамилии, имени, отчества (при его наличии) (далее – ФИО (при его наличии)), даты рождения, класса, языка обучения и наименования школы (телефон, почтовый адрес, электронный адрес (официальный интернет-ресурс). Уведомление подписывается ЭЦП услугодателя. В случае отказа услугодателя в предоставлении государственной услуги направляется уведомление с мотивированным отказом по основаниям, указанным в пункте 13 Типовых правил.</w:t>
      </w:r>
    </w:p>
    <w:bookmarkEnd w:id="49"/>
    <w:bookmarkStart w:name="z61" w:id="50"/>
    <w:p>
      <w:pPr>
        <w:spacing w:after="0"/>
        <w:ind w:left="0"/>
        <w:jc w:val="both"/>
      </w:pPr>
      <w:r>
        <w:rPr>
          <w:rFonts w:ascii="Times New Roman"/>
          <w:b w:val="false"/>
          <w:i w:val="false"/>
          <w:color w:val="000000"/>
          <w:sz w:val="28"/>
        </w:rPr>
        <w:t xml:space="preserve">
      Уведомление услугодателем направляется в течение 1 (одного) рабочего дня. </w:t>
      </w:r>
    </w:p>
    <w:bookmarkEnd w:id="50"/>
    <w:bookmarkStart w:name="z62" w:id="51"/>
    <w:p>
      <w:pPr>
        <w:spacing w:after="0"/>
        <w:ind w:left="0"/>
        <w:jc w:val="both"/>
      </w:pPr>
      <w:r>
        <w:rPr>
          <w:rFonts w:ascii="Times New Roman"/>
          <w:b w:val="false"/>
          <w:i w:val="false"/>
          <w:color w:val="000000"/>
          <w:sz w:val="28"/>
        </w:rPr>
        <w:t xml:space="preserve">
      20. При приеме от услугополучателя заявления на бумажном носителе услугодатель в течение 1 (одного) рабочего дня выдает открепительный талон о принятии на учет прибывшего обучающегося (далее - открепительный талон о принятии)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приказу исполняющего обязанности Министра просвещения Республики Казахстан от 17 августа 2023 года № 263 "Об утверждении формы документов строгой отчетности, используемых организациями среднего, технического и профессионального, послесреднего образования в образовательной деятельности" (зарегистрирован в Реестре государственной регистрации нормативных правовых актов под № 33330) (далее – приказ 263).</w:t>
      </w:r>
    </w:p>
    <w:bookmarkEnd w:id="51"/>
    <w:bookmarkStart w:name="z63" w:id="52"/>
    <w:p>
      <w:pPr>
        <w:spacing w:after="0"/>
        <w:ind w:left="0"/>
        <w:jc w:val="both"/>
      </w:pPr>
      <w:r>
        <w:rPr>
          <w:rFonts w:ascii="Times New Roman"/>
          <w:b w:val="false"/>
          <w:i w:val="false"/>
          <w:color w:val="000000"/>
          <w:sz w:val="28"/>
        </w:rPr>
        <w:t>
      Услугополучатель представляет открепительный талон о принятии в выбывшую организацию образования в течение 3 (трех) рабочих дней.</w:t>
      </w:r>
    </w:p>
    <w:bookmarkEnd w:id="52"/>
    <w:bookmarkStart w:name="z64" w:id="53"/>
    <w:p>
      <w:pPr>
        <w:spacing w:after="0"/>
        <w:ind w:left="0"/>
        <w:jc w:val="both"/>
      </w:pPr>
      <w:r>
        <w:rPr>
          <w:rFonts w:ascii="Times New Roman"/>
          <w:b w:val="false"/>
          <w:i w:val="false"/>
          <w:color w:val="000000"/>
          <w:sz w:val="28"/>
        </w:rPr>
        <w:t>
      В случае мотивированного отказа по основаниям, указанным в пункте 13 Типовых правил, выдается расписка об отказе в приеме заявлений и (или) документов по форме, установленной в приложении 2 к Типовым правилам.</w:t>
      </w:r>
    </w:p>
    <w:bookmarkEnd w:id="53"/>
    <w:bookmarkStart w:name="z65" w:id="54"/>
    <w:p>
      <w:pPr>
        <w:spacing w:after="0"/>
        <w:ind w:left="0"/>
        <w:jc w:val="both"/>
      </w:pPr>
      <w:r>
        <w:rPr>
          <w:rFonts w:ascii="Times New Roman"/>
          <w:b w:val="false"/>
          <w:i w:val="false"/>
          <w:color w:val="000000"/>
          <w:sz w:val="28"/>
        </w:rPr>
        <w:t>
      Срок действия открепительного талона о принятии составляет 3 (три) рабочих дня.</w:t>
      </w:r>
    </w:p>
    <w:bookmarkEnd w:id="54"/>
    <w:bookmarkStart w:name="z66" w:id="55"/>
    <w:p>
      <w:pPr>
        <w:spacing w:after="0"/>
        <w:ind w:left="0"/>
        <w:jc w:val="both"/>
      </w:pPr>
      <w:r>
        <w:rPr>
          <w:rFonts w:ascii="Times New Roman"/>
          <w:b w:val="false"/>
          <w:i w:val="false"/>
          <w:color w:val="000000"/>
          <w:sz w:val="28"/>
        </w:rPr>
        <w:t xml:space="preserve">
      21. При получении государственной услуги на бумажном носителе услугодатель, из организации которого выбывает обучающийся, после получения открепительного талона о принятии в другую организацию образования предоставляет услугополучателю открепительный талон о снятии с учета выбывшего обучающегося (далее – открепительный талон о выбытии) в соответствии с </w:t>
      </w:r>
      <w:r>
        <w:rPr>
          <w:rFonts w:ascii="Times New Roman"/>
          <w:b w:val="false"/>
          <w:i w:val="false"/>
          <w:color w:val="000000"/>
          <w:sz w:val="28"/>
        </w:rPr>
        <w:t>приложением 10</w:t>
      </w:r>
      <w:r>
        <w:rPr>
          <w:rFonts w:ascii="Times New Roman"/>
          <w:b w:val="false"/>
          <w:i w:val="false"/>
          <w:color w:val="000000"/>
          <w:sz w:val="28"/>
        </w:rPr>
        <w:t xml:space="preserve"> к приказу 263, а также личное дело данного обучающегося в соответствии с </w:t>
      </w:r>
      <w:r>
        <w:rPr>
          <w:rFonts w:ascii="Times New Roman"/>
          <w:b w:val="false"/>
          <w:i w:val="false"/>
          <w:color w:val="000000"/>
          <w:sz w:val="28"/>
        </w:rPr>
        <w:t>приложением 4</w:t>
      </w:r>
      <w:r>
        <w:rPr>
          <w:rFonts w:ascii="Times New Roman"/>
          <w:b w:val="false"/>
          <w:i w:val="false"/>
          <w:color w:val="000000"/>
          <w:sz w:val="28"/>
        </w:rPr>
        <w:t xml:space="preserve"> к приказу 263.</w:t>
      </w:r>
    </w:p>
    <w:bookmarkEnd w:id="55"/>
    <w:bookmarkStart w:name="z67" w:id="56"/>
    <w:p>
      <w:pPr>
        <w:spacing w:after="0"/>
        <w:ind w:left="0"/>
        <w:jc w:val="both"/>
      </w:pPr>
      <w:r>
        <w:rPr>
          <w:rFonts w:ascii="Times New Roman"/>
          <w:b w:val="false"/>
          <w:i w:val="false"/>
          <w:color w:val="000000"/>
          <w:sz w:val="28"/>
        </w:rPr>
        <w:t>
      22. При получении государственной услуги на бумажном носителе услугополучатель предоставляет оригиналы полученных документов услугодателю, в которую прибывает обучающийся.</w:t>
      </w:r>
    </w:p>
    <w:bookmarkEnd w:id="56"/>
    <w:bookmarkStart w:name="z68" w:id="57"/>
    <w:p>
      <w:pPr>
        <w:spacing w:after="0"/>
        <w:ind w:left="0"/>
        <w:jc w:val="both"/>
      </w:pPr>
      <w:r>
        <w:rPr>
          <w:rFonts w:ascii="Times New Roman"/>
          <w:b w:val="false"/>
          <w:i w:val="false"/>
          <w:color w:val="000000"/>
          <w:sz w:val="28"/>
        </w:rPr>
        <w:t>
      Организации образования издают приказы о зачислении и (или) отчислении обучающегося, а также проводят соответствующую сверку в рамках установленного порядка.</w:t>
      </w:r>
    </w:p>
    <w:bookmarkEnd w:id="57"/>
    <w:bookmarkStart w:name="z69" w:id="58"/>
    <w:p>
      <w:pPr>
        <w:spacing w:after="0"/>
        <w:ind w:left="0"/>
        <w:jc w:val="both"/>
      </w:pPr>
      <w:r>
        <w:rPr>
          <w:rFonts w:ascii="Times New Roman"/>
          <w:b w:val="false"/>
          <w:i w:val="false"/>
          <w:color w:val="000000"/>
          <w:sz w:val="28"/>
        </w:rPr>
        <w:t>
      23. При приеме от услугополучателя документов на бумажном носителе, в случае несоблюдения сроков подачи заявления (3 (трех) рабочих дней, установленных пунктом 20 Типовых правил), либо при несоответствии основаниям мотивированного отказа, указанным в пункте 13 Типовых правил, услугодатель отказывает в приеме документов и выдает услугополучателю расписку об отказе в приеме заявления и (или) документов по форме, установленной в приложении 2 к Типовым правилам.</w:t>
      </w:r>
    </w:p>
    <w:bookmarkEnd w:id="58"/>
    <w:bookmarkStart w:name="z70" w:id="59"/>
    <w:p>
      <w:pPr>
        <w:spacing w:after="0"/>
        <w:ind w:left="0"/>
        <w:jc w:val="both"/>
      </w:pPr>
      <w:r>
        <w:rPr>
          <w:rFonts w:ascii="Times New Roman"/>
          <w:b w:val="false"/>
          <w:i w:val="false"/>
          <w:color w:val="000000"/>
          <w:sz w:val="28"/>
        </w:rPr>
        <w:t xml:space="preserve">
      24. Для получения государственной услуги "Прием документов для перевода детей между организациями начального, основного среднего, общего среднего образования" услугодатель в соответствии с подпунктом 11) пункта 2 </w:t>
      </w:r>
      <w:r>
        <w:rPr>
          <w:rFonts w:ascii="Times New Roman"/>
          <w:b w:val="false"/>
          <w:i w:val="false"/>
          <w:color w:val="000000"/>
          <w:sz w:val="28"/>
        </w:rPr>
        <w:t>статьи 5</w:t>
      </w:r>
      <w:r>
        <w:rPr>
          <w:rFonts w:ascii="Times New Roman"/>
          <w:b w:val="false"/>
          <w:i w:val="false"/>
          <w:color w:val="000000"/>
          <w:sz w:val="28"/>
        </w:rPr>
        <w:t xml:space="preserve"> Закона "О государственных услугах"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информатизации.</w:t>
      </w:r>
    </w:p>
    <w:bookmarkEnd w:id="59"/>
    <w:bookmarkStart w:name="z71" w:id="60"/>
    <w:p>
      <w:pPr>
        <w:spacing w:after="0"/>
        <w:ind w:left="0"/>
        <w:jc w:val="both"/>
      </w:pPr>
      <w:r>
        <w:rPr>
          <w:rFonts w:ascii="Times New Roman"/>
          <w:b w:val="false"/>
          <w:i w:val="false"/>
          <w:color w:val="000000"/>
          <w:sz w:val="28"/>
        </w:rPr>
        <w:t>
      25. Прием обучающихся во вторые, третьи, четвертые, пятые, шестые, седьмые, восьмые, девятые классы организаций образования, реализующих общеобразовательные учебные программы начального и основного среднего образования, осуществляется с учетом условий отсутствия переполненности класс-комплектов в соответствии с приложением 2 к санитарным правилам приказа № ҚР ДСМ-76.</w:t>
      </w:r>
    </w:p>
    <w:bookmarkEnd w:id="60"/>
    <w:bookmarkStart w:name="z72" w:id="61"/>
    <w:p>
      <w:pPr>
        <w:spacing w:after="0"/>
        <w:ind w:left="0"/>
        <w:jc w:val="both"/>
      </w:pPr>
      <w:r>
        <w:rPr>
          <w:rFonts w:ascii="Times New Roman"/>
          <w:b w:val="false"/>
          <w:i w:val="false"/>
          <w:color w:val="000000"/>
          <w:sz w:val="28"/>
        </w:rPr>
        <w:t xml:space="preserve">
      26. Порядок приема в организации образования иностранцев и лиц без гражданства и определение образовательного уровня претендентов регламентирован </w:t>
      </w:r>
      <w:r>
        <w:rPr>
          <w:rFonts w:ascii="Times New Roman"/>
          <w:b w:val="false"/>
          <w:i w:val="false"/>
          <w:color w:val="000000"/>
          <w:sz w:val="28"/>
        </w:rPr>
        <w:t>Правилами</w:t>
      </w:r>
      <w:r>
        <w:rPr>
          <w:rFonts w:ascii="Times New Roman"/>
          <w:b w:val="false"/>
          <w:i w:val="false"/>
          <w:color w:val="000000"/>
          <w:sz w:val="28"/>
        </w:rPr>
        <w:t xml:space="preserve"> получения предшкольного, начального, основного среднего и общего среднего образования иностранцами и лицами без гражданства, постоянно проживающими в Республике Казахстан, утвержденными приказом Министра образования и науки Республики Казахстан от 28 сентября 2010 года № 468 "Об утверждении Правил получения предшкольного, начального, основного среднего и общего среднего образования иностранцами и лицами без гражданства, постоянно проживающими в Республике Казахстан" (зарегистрирован в Реестре государственной регистрации нормативных правовых актов под № 6573).</w:t>
      </w:r>
    </w:p>
    <w:bookmarkEnd w:id="61"/>
    <w:bookmarkStart w:name="z73" w:id="62"/>
    <w:p>
      <w:pPr>
        <w:spacing w:after="0"/>
        <w:ind w:left="0"/>
        <w:jc w:val="both"/>
      </w:pPr>
      <w:r>
        <w:rPr>
          <w:rFonts w:ascii="Times New Roman"/>
          <w:b w:val="false"/>
          <w:i w:val="false"/>
          <w:color w:val="000000"/>
          <w:sz w:val="28"/>
        </w:rPr>
        <w:t>
      27. Прием обучающихся в десятые, одиннадцатые (двенадцатые) классы организаций образования, реализующих общеобразовательные учебные программы общего среднего образования, осуществляется в соответствии с пунктом 15 настоящих Типовых правил на основании личного заявления обучающегося, а также при наличии документов, предусмотренных пунктом 11 настоящих Типовых правил, и документа государственного образца об основном среднем образовании.</w:t>
      </w:r>
    </w:p>
    <w:bookmarkEnd w:id="62"/>
    <w:bookmarkStart w:name="z74" w:id="63"/>
    <w:p>
      <w:pPr>
        <w:spacing w:after="0"/>
        <w:ind w:left="0"/>
        <w:jc w:val="both"/>
      </w:pPr>
      <w:r>
        <w:rPr>
          <w:rFonts w:ascii="Times New Roman"/>
          <w:b w:val="false"/>
          <w:i w:val="false"/>
          <w:color w:val="000000"/>
          <w:sz w:val="28"/>
        </w:rPr>
        <w:t>
      Прием заявлений осуществляется со следующего рабочего дня после получения документа государственного образца об основном среднем образовании и продолжается до 31 августа текущего календарного года включительно.</w:t>
      </w:r>
    </w:p>
    <w:bookmarkEnd w:id="63"/>
    <w:bookmarkStart w:name="z75" w:id="64"/>
    <w:p>
      <w:pPr>
        <w:spacing w:after="0"/>
        <w:ind w:left="0"/>
        <w:jc w:val="both"/>
      </w:pPr>
      <w:r>
        <w:rPr>
          <w:rFonts w:ascii="Times New Roman"/>
          <w:b w:val="false"/>
          <w:i w:val="false"/>
          <w:color w:val="000000"/>
          <w:sz w:val="28"/>
        </w:rPr>
        <w:t>
      28. Прием обучающихся в десятые, одиннадцатые классы гимназий, лицеев осуществляется в соответствии с уставом гимназии, лицея на основании личного заявления обучающихся, а также при наличии документов, предусмотренных пунктом 11 настоящих Типовых правил, и документа государственного образца об основном среднем образовании, без учета территории обслуживания данных видов организаций образования.</w:t>
      </w:r>
    </w:p>
    <w:bookmarkEnd w:id="64"/>
    <w:bookmarkStart w:name="z76" w:id="65"/>
    <w:p>
      <w:pPr>
        <w:spacing w:after="0"/>
        <w:ind w:left="0"/>
        <w:jc w:val="both"/>
      </w:pPr>
      <w:r>
        <w:rPr>
          <w:rFonts w:ascii="Times New Roman"/>
          <w:b w:val="false"/>
          <w:i w:val="false"/>
          <w:color w:val="000000"/>
          <w:sz w:val="28"/>
        </w:rPr>
        <w:t>
      29. Гимназии и лицеи формируют общеобразовательные классы для обеспечения получения обязательного объема знаний, определенных государственными общеобязательными стандартами образования Республики Казахстан, в соответствии с пунктом 15 настоящих Типовых правил.</w:t>
      </w:r>
    </w:p>
    <w:bookmarkEnd w:id="65"/>
    <w:bookmarkStart w:name="z77" w:id="66"/>
    <w:p>
      <w:pPr>
        <w:spacing w:after="0"/>
        <w:ind w:left="0"/>
        <w:jc w:val="both"/>
      </w:pPr>
      <w:r>
        <w:rPr>
          <w:rFonts w:ascii="Times New Roman"/>
          <w:b w:val="false"/>
          <w:i w:val="false"/>
          <w:color w:val="000000"/>
          <w:sz w:val="28"/>
        </w:rPr>
        <w:t>
      30. Прием на обучение в специализированные организации образования, за исключением республиканских, областных, городов республиканского значения и столицы специализированных школ-интернатов-колледжей олимпийского резерва и областных, городов республиканского значения и столицы школ-интернатов для одаренных в спорте детей (далее - специализированная организация образования) производится на конкурсной основе (далее - конкурс).</w:t>
      </w:r>
    </w:p>
    <w:bookmarkEnd w:id="66"/>
    <w:bookmarkStart w:name="z78" w:id="67"/>
    <w:p>
      <w:pPr>
        <w:spacing w:after="0"/>
        <w:ind w:left="0"/>
        <w:jc w:val="both"/>
      </w:pPr>
      <w:r>
        <w:rPr>
          <w:rFonts w:ascii="Times New Roman"/>
          <w:b w:val="false"/>
          <w:i w:val="false"/>
          <w:color w:val="000000"/>
          <w:sz w:val="28"/>
        </w:rPr>
        <w:t>
      Специализированная организация образования на своем интернет-ресурсе, а также на портале qabyldau.daryn.kz размещает квоту, позволяющую осуществить формирование класс-комплектов при проведении конкурса.</w:t>
      </w:r>
    </w:p>
    <w:bookmarkEnd w:id="67"/>
    <w:bookmarkStart w:name="z79" w:id="68"/>
    <w:p>
      <w:pPr>
        <w:spacing w:after="0"/>
        <w:ind w:left="0"/>
        <w:jc w:val="both"/>
      </w:pPr>
      <w:r>
        <w:rPr>
          <w:rFonts w:ascii="Times New Roman"/>
          <w:b w:val="false"/>
          <w:i w:val="false"/>
          <w:color w:val="000000"/>
          <w:sz w:val="28"/>
        </w:rPr>
        <w:t>
      31. Прием документов для участия в конкурсе от услугополучателя, поступающего в специализированную организацию образования, проводится с 1 февраля по 15 апреля текущего календарного года, дополнительные сроки устанавливаются уполномоченным органом в области образования Республики Казахстан.</w:t>
      </w:r>
    </w:p>
    <w:bookmarkEnd w:id="68"/>
    <w:bookmarkStart w:name="z80" w:id="69"/>
    <w:p>
      <w:pPr>
        <w:spacing w:after="0"/>
        <w:ind w:left="0"/>
        <w:jc w:val="both"/>
      </w:pPr>
      <w:r>
        <w:rPr>
          <w:rFonts w:ascii="Times New Roman"/>
          <w:b w:val="false"/>
          <w:i w:val="false"/>
          <w:color w:val="000000"/>
          <w:sz w:val="28"/>
        </w:rPr>
        <w:t>
      32. Приказом руководителя специализированной организации образования назначается ответственное лицо для приема документов. Ответственное лицо несет ответственность за создание электронной базы претендентов (наименование специализированной организации образования, ФИО (при его наличии), индивидуальный идентификационный номер (далее – ИИН), класс, язык обучения, электронный адрес, копии дипломов (при наличии)) на участие в конкурсе.</w:t>
      </w:r>
    </w:p>
    <w:bookmarkEnd w:id="69"/>
    <w:bookmarkStart w:name="z81" w:id="70"/>
    <w:p>
      <w:pPr>
        <w:spacing w:after="0"/>
        <w:ind w:left="0"/>
        <w:jc w:val="both"/>
      </w:pPr>
      <w:r>
        <w:rPr>
          <w:rFonts w:ascii="Times New Roman"/>
          <w:b w:val="false"/>
          <w:i w:val="false"/>
          <w:color w:val="000000"/>
          <w:sz w:val="28"/>
        </w:rPr>
        <w:t>
      33. Для участия в конкурсе услугополучатель в установленные сроки проходит регистрацию на интернет-ресурсе специализированной организации образования либо на портале qabyldau.daryn.kz или предоставляет ответственному лицу специализированной организации образования следующие документы:</w:t>
      </w:r>
    </w:p>
    <w:bookmarkEnd w:id="70"/>
    <w:bookmarkStart w:name="z82" w:id="71"/>
    <w:p>
      <w:pPr>
        <w:spacing w:after="0"/>
        <w:ind w:left="0"/>
        <w:jc w:val="both"/>
      </w:pPr>
      <w:r>
        <w:rPr>
          <w:rFonts w:ascii="Times New Roman"/>
          <w:b w:val="false"/>
          <w:i w:val="false"/>
          <w:color w:val="000000"/>
          <w:sz w:val="28"/>
        </w:rPr>
        <w:t>
      1) заявление от услугополучателя;</w:t>
      </w:r>
    </w:p>
    <w:bookmarkEnd w:id="71"/>
    <w:bookmarkStart w:name="z83" w:id="72"/>
    <w:p>
      <w:pPr>
        <w:spacing w:after="0"/>
        <w:ind w:left="0"/>
        <w:jc w:val="both"/>
      </w:pPr>
      <w:r>
        <w:rPr>
          <w:rFonts w:ascii="Times New Roman"/>
          <w:b w:val="false"/>
          <w:i w:val="false"/>
          <w:color w:val="000000"/>
          <w:sz w:val="28"/>
        </w:rPr>
        <w:t>
      2) копия свидетельства о рождении ребенка с указанием ИИН;</w:t>
      </w:r>
    </w:p>
    <w:bookmarkEnd w:id="72"/>
    <w:bookmarkStart w:name="z84" w:id="73"/>
    <w:p>
      <w:pPr>
        <w:spacing w:after="0"/>
        <w:ind w:left="0"/>
        <w:jc w:val="both"/>
      </w:pPr>
      <w:r>
        <w:rPr>
          <w:rFonts w:ascii="Times New Roman"/>
          <w:b w:val="false"/>
          <w:i w:val="false"/>
          <w:color w:val="000000"/>
          <w:sz w:val="28"/>
        </w:rPr>
        <w:t>
      3) фотография ребенка размером 3х4;</w:t>
      </w:r>
    </w:p>
    <w:bookmarkEnd w:id="73"/>
    <w:bookmarkStart w:name="z85" w:id="74"/>
    <w:p>
      <w:pPr>
        <w:spacing w:after="0"/>
        <w:ind w:left="0"/>
        <w:jc w:val="both"/>
      </w:pPr>
      <w:r>
        <w:rPr>
          <w:rFonts w:ascii="Times New Roman"/>
          <w:b w:val="false"/>
          <w:i w:val="false"/>
          <w:color w:val="000000"/>
          <w:sz w:val="28"/>
        </w:rPr>
        <w:t>
      4) копии документов, подтверждающих принадлежность к социально уязвимым категориям населения, указанным в пункте 34 Типовых правил.</w:t>
      </w:r>
    </w:p>
    <w:bookmarkEnd w:id="74"/>
    <w:bookmarkStart w:name="z86" w:id="75"/>
    <w:p>
      <w:pPr>
        <w:spacing w:after="0"/>
        <w:ind w:left="0"/>
        <w:jc w:val="both"/>
      </w:pPr>
      <w:r>
        <w:rPr>
          <w:rFonts w:ascii="Times New Roman"/>
          <w:b w:val="false"/>
          <w:i w:val="false"/>
          <w:color w:val="000000"/>
          <w:sz w:val="28"/>
        </w:rPr>
        <w:t>
      В случае технических перерывов, связанных с проведением ремонтных работ (в том числе вследствие выхода из строя оборудования, сбоев в программном обеспечении, воздействия вредоносных программ, хакерских атак, проявлений социальной инженерии или природных явлений) на интернет-ресурсе специализированной организации образования либо на портале qabyldau.daryn.kz, документы предоставляются в бумажном формате непосредственно ответственному лицу, осуществляющему прием документов в специализированную организацию образования.</w:t>
      </w:r>
    </w:p>
    <w:bookmarkEnd w:id="75"/>
    <w:bookmarkStart w:name="z87" w:id="76"/>
    <w:p>
      <w:pPr>
        <w:spacing w:after="0"/>
        <w:ind w:left="0"/>
        <w:jc w:val="both"/>
      </w:pPr>
      <w:r>
        <w:rPr>
          <w:rFonts w:ascii="Times New Roman"/>
          <w:b w:val="false"/>
          <w:i w:val="false"/>
          <w:color w:val="000000"/>
          <w:sz w:val="28"/>
        </w:rPr>
        <w:t>
      34. К социально уязвимым категориям населения, из числа которых будут отобраны 15 % обучающихся от общего количества принимаемых, относятся:</w:t>
      </w:r>
    </w:p>
    <w:bookmarkEnd w:id="76"/>
    <w:bookmarkStart w:name="z88" w:id="77"/>
    <w:p>
      <w:pPr>
        <w:spacing w:after="0"/>
        <w:ind w:left="0"/>
        <w:jc w:val="both"/>
      </w:pPr>
      <w:r>
        <w:rPr>
          <w:rFonts w:ascii="Times New Roman"/>
          <w:b w:val="false"/>
          <w:i w:val="false"/>
          <w:color w:val="000000"/>
          <w:sz w:val="28"/>
        </w:rPr>
        <w:t>
      дети-сироты, дети, оставшиеся без попечения родителей;</w:t>
      </w:r>
    </w:p>
    <w:bookmarkEnd w:id="77"/>
    <w:bookmarkStart w:name="z89" w:id="78"/>
    <w:p>
      <w:pPr>
        <w:spacing w:after="0"/>
        <w:ind w:left="0"/>
        <w:jc w:val="both"/>
      </w:pPr>
      <w:r>
        <w:rPr>
          <w:rFonts w:ascii="Times New Roman"/>
          <w:b w:val="false"/>
          <w:i w:val="false"/>
          <w:color w:val="000000"/>
          <w:sz w:val="28"/>
        </w:rPr>
        <w:t>
      дети с инвалидностью;</w:t>
      </w:r>
    </w:p>
    <w:bookmarkEnd w:id="78"/>
    <w:bookmarkStart w:name="z90" w:id="79"/>
    <w:p>
      <w:pPr>
        <w:spacing w:after="0"/>
        <w:ind w:left="0"/>
        <w:jc w:val="both"/>
      </w:pPr>
      <w:r>
        <w:rPr>
          <w:rFonts w:ascii="Times New Roman"/>
          <w:b w:val="false"/>
          <w:i w:val="false"/>
          <w:color w:val="000000"/>
          <w:sz w:val="28"/>
        </w:rPr>
        <w:t>
      дети из многодетных семей (матери которых награждены подвесками "Алтын алқа", "Күміс алқа" или получившие ранее звание "Мать-героиня", а также награжденные орденами "Материнская слава" I и II степени);</w:t>
      </w:r>
    </w:p>
    <w:bookmarkEnd w:id="79"/>
    <w:bookmarkStart w:name="z91" w:id="80"/>
    <w:p>
      <w:pPr>
        <w:spacing w:after="0"/>
        <w:ind w:left="0"/>
        <w:jc w:val="both"/>
      </w:pPr>
      <w:r>
        <w:rPr>
          <w:rFonts w:ascii="Times New Roman"/>
          <w:b w:val="false"/>
          <w:i w:val="false"/>
          <w:color w:val="000000"/>
          <w:sz w:val="28"/>
        </w:rPr>
        <w:t>
      дети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w:t>
      </w:r>
    </w:p>
    <w:bookmarkEnd w:id="80"/>
    <w:bookmarkStart w:name="z92" w:id="81"/>
    <w:p>
      <w:pPr>
        <w:spacing w:after="0"/>
        <w:ind w:left="0"/>
        <w:jc w:val="both"/>
      </w:pPr>
      <w:r>
        <w:rPr>
          <w:rFonts w:ascii="Times New Roman"/>
          <w:b w:val="false"/>
          <w:i w:val="false"/>
          <w:color w:val="000000"/>
          <w:sz w:val="28"/>
        </w:rPr>
        <w:t>
      дети, где один из родителей имеет инвалидность первой группы;</w:t>
      </w:r>
    </w:p>
    <w:bookmarkEnd w:id="81"/>
    <w:bookmarkStart w:name="z93" w:id="82"/>
    <w:p>
      <w:pPr>
        <w:spacing w:after="0"/>
        <w:ind w:left="0"/>
        <w:jc w:val="both"/>
      </w:pPr>
      <w:r>
        <w:rPr>
          <w:rFonts w:ascii="Times New Roman"/>
          <w:b w:val="false"/>
          <w:i w:val="false"/>
          <w:color w:val="000000"/>
          <w:sz w:val="28"/>
        </w:rPr>
        <w:t>
      семьи, имеющие или воспитывающие ребенка c инвалидностью;</w:t>
      </w:r>
    </w:p>
    <w:bookmarkEnd w:id="82"/>
    <w:bookmarkStart w:name="z94" w:id="83"/>
    <w:p>
      <w:pPr>
        <w:spacing w:after="0"/>
        <w:ind w:left="0"/>
        <w:jc w:val="both"/>
      </w:pPr>
      <w:r>
        <w:rPr>
          <w:rFonts w:ascii="Times New Roman"/>
          <w:b w:val="false"/>
          <w:i w:val="false"/>
          <w:color w:val="000000"/>
          <w:sz w:val="28"/>
        </w:rPr>
        <w:t>
      дети-сироты, дети, оставшиеся без попечения родителей, проживающие в семьях;</w:t>
      </w:r>
    </w:p>
    <w:bookmarkEnd w:id="83"/>
    <w:bookmarkStart w:name="z95" w:id="84"/>
    <w:p>
      <w:pPr>
        <w:spacing w:after="0"/>
        <w:ind w:left="0"/>
        <w:jc w:val="both"/>
      </w:pPr>
      <w:r>
        <w:rPr>
          <w:rFonts w:ascii="Times New Roman"/>
          <w:b w:val="false"/>
          <w:i w:val="false"/>
          <w:color w:val="000000"/>
          <w:sz w:val="28"/>
        </w:rPr>
        <w:t>
      дети из семей, требующих экстренной помощи в результате чрезвычайных ситуаций;</w:t>
      </w:r>
    </w:p>
    <w:bookmarkEnd w:id="84"/>
    <w:bookmarkStart w:name="z96" w:id="85"/>
    <w:p>
      <w:pPr>
        <w:spacing w:after="0"/>
        <w:ind w:left="0"/>
        <w:jc w:val="both"/>
      </w:pPr>
      <w:r>
        <w:rPr>
          <w:rFonts w:ascii="Times New Roman"/>
          <w:b w:val="false"/>
          <w:i w:val="false"/>
          <w:color w:val="000000"/>
          <w:sz w:val="28"/>
        </w:rPr>
        <w:t>
      семьи лиц, погибших (умерших) при исполнении государственных или общественных обязанностей, воинской службы, при подготовке или осуществлении полета в космическое пространство.</w:t>
      </w:r>
    </w:p>
    <w:bookmarkEnd w:id="85"/>
    <w:bookmarkStart w:name="z97" w:id="86"/>
    <w:p>
      <w:pPr>
        <w:spacing w:after="0"/>
        <w:ind w:left="0"/>
        <w:jc w:val="both"/>
      </w:pPr>
      <w:r>
        <w:rPr>
          <w:rFonts w:ascii="Times New Roman"/>
          <w:b w:val="false"/>
          <w:i w:val="false"/>
          <w:color w:val="000000"/>
          <w:sz w:val="28"/>
        </w:rPr>
        <w:t>
      35. Специализированной организацией образования утверждаются квоты:</w:t>
      </w:r>
    </w:p>
    <w:bookmarkEnd w:id="86"/>
    <w:bookmarkStart w:name="z98" w:id="87"/>
    <w:p>
      <w:pPr>
        <w:spacing w:after="0"/>
        <w:ind w:left="0"/>
        <w:jc w:val="both"/>
      </w:pPr>
      <w:r>
        <w:rPr>
          <w:rFonts w:ascii="Times New Roman"/>
          <w:b w:val="false"/>
          <w:i w:val="false"/>
          <w:color w:val="000000"/>
          <w:sz w:val="28"/>
        </w:rPr>
        <w:t>
      1) в размере 10% от общего количества обучающихся, принимаемых в седьмые классы, для победителей национальной интеллектуальной олимпиады из сельских школ "Mың бала";</w:t>
      </w:r>
    </w:p>
    <w:bookmarkEnd w:id="87"/>
    <w:bookmarkStart w:name="z99" w:id="88"/>
    <w:p>
      <w:pPr>
        <w:spacing w:after="0"/>
        <w:ind w:left="0"/>
        <w:jc w:val="both"/>
      </w:pPr>
      <w:r>
        <w:rPr>
          <w:rFonts w:ascii="Times New Roman"/>
          <w:b w:val="false"/>
          <w:i w:val="false"/>
          <w:color w:val="000000"/>
          <w:sz w:val="28"/>
        </w:rPr>
        <w:t>
      2) в размере 15% от общего количества обучающихся, принимаемых в пятые, шестые, седьмые, восьмые и десятые классы, для социально уязвимой категории населения, указанных в пункте 34 настоящих Типовых правил;</w:t>
      </w:r>
    </w:p>
    <w:bookmarkEnd w:id="88"/>
    <w:bookmarkStart w:name="z100" w:id="89"/>
    <w:p>
      <w:pPr>
        <w:spacing w:after="0"/>
        <w:ind w:left="0"/>
        <w:jc w:val="both"/>
      </w:pPr>
      <w:r>
        <w:rPr>
          <w:rFonts w:ascii="Times New Roman"/>
          <w:b w:val="false"/>
          <w:i w:val="false"/>
          <w:color w:val="000000"/>
          <w:sz w:val="28"/>
        </w:rPr>
        <w:t>
      3) в размере 5% от общего количества обучающихся, принимаемых в пятые, шестые, седьмые, восьмые и десятые классы, для обучающихся из города Жанаозен Мангистауской области.</w:t>
      </w:r>
    </w:p>
    <w:bookmarkEnd w:id="89"/>
    <w:bookmarkStart w:name="z101" w:id="90"/>
    <w:p>
      <w:pPr>
        <w:spacing w:after="0"/>
        <w:ind w:left="0"/>
        <w:jc w:val="both"/>
      </w:pPr>
      <w:r>
        <w:rPr>
          <w:rFonts w:ascii="Times New Roman"/>
          <w:b w:val="false"/>
          <w:i w:val="false"/>
          <w:color w:val="000000"/>
          <w:sz w:val="28"/>
        </w:rPr>
        <w:t>
      36. Обучающиеся, указанные в пункте 34 настоящих Типовых правил, принимаемые в пятые, шестые, седьмые, восьмые и десятые классы, обеспечиваются питанием за счет бюджетных средств по решению местных исполнительных/представительных органов и/или органов управления организацией образования всех форм собственности.</w:t>
      </w:r>
    </w:p>
    <w:bookmarkEnd w:id="90"/>
    <w:bookmarkStart w:name="z102" w:id="91"/>
    <w:p>
      <w:pPr>
        <w:spacing w:after="0"/>
        <w:ind w:left="0"/>
        <w:jc w:val="both"/>
      </w:pPr>
      <w:r>
        <w:rPr>
          <w:rFonts w:ascii="Times New Roman"/>
          <w:b w:val="false"/>
          <w:i w:val="false"/>
          <w:color w:val="000000"/>
          <w:sz w:val="28"/>
        </w:rPr>
        <w:t>
      37. Основаниями для отказа в приеме документов являются подача заявления об участии в конкурсе, позже установленных сроков, или неполный пакет документов, указанных в пункте 33 настоящих Типовых правил.</w:t>
      </w:r>
    </w:p>
    <w:bookmarkEnd w:id="91"/>
    <w:bookmarkStart w:name="z103" w:id="92"/>
    <w:p>
      <w:pPr>
        <w:spacing w:after="0"/>
        <w:ind w:left="0"/>
        <w:jc w:val="both"/>
      </w:pPr>
      <w:r>
        <w:rPr>
          <w:rFonts w:ascii="Times New Roman"/>
          <w:b w:val="false"/>
          <w:i w:val="false"/>
          <w:color w:val="000000"/>
          <w:sz w:val="28"/>
        </w:rPr>
        <w:t>
      38. Для организации и проведения конкурса для приема на обучение Республиканским научно-практическим центром "Дарын" (далее — Центр "Дарын") создается конкурсная комиссия.</w:t>
      </w:r>
    </w:p>
    <w:bookmarkEnd w:id="92"/>
    <w:bookmarkStart w:name="z104" w:id="93"/>
    <w:p>
      <w:pPr>
        <w:spacing w:after="0"/>
        <w:ind w:left="0"/>
        <w:jc w:val="both"/>
      </w:pPr>
      <w:r>
        <w:rPr>
          <w:rFonts w:ascii="Times New Roman"/>
          <w:b w:val="false"/>
          <w:i w:val="false"/>
          <w:color w:val="000000"/>
          <w:sz w:val="28"/>
        </w:rPr>
        <w:t>
      39. В состав конкурсной комиссии входят председатель конкурсной комиссии, сотрудники территориальных органов Комитета по обеспечению качества в сфере образования Министерства просвещения Республики Казахстан, учебно-методического совета Центра "Дарын", специальных мониторинговых групп, представителей общественных организаций в области образования.</w:t>
      </w:r>
    </w:p>
    <w:bookmarkEnd w:id="93"/>
    <w:bookmarkStart w:name="z105" w:id="94"/>
    <w:p>
      <w:pPr>
        <w:spacing w:after="0"/>
        <w:ind w:left="0"/>
        <w:jc w:val="both"/>
      </w:pPr>
      <w:r>
        <w:rPr>
          <w:rFonts w:ascii="Times New Roman"/>
          <w:b w:val="false"/>
          <w:i w:val="false"/>
          <w:color w:val="000000"/>
          <w:sz w:val="28"/>
        </w:rPr>
        <w:t>
      40. Председатель конкурсной комиссии выбирается из числа членов комиссии. Количество членов комиссии должно составлять нечетное число, но не менее семи человек.</w:t>
      </w:r>
    </w:p>
    <w:bookmarkEnd w:id="94"/>
    <w:bookmarkStart w:name="z106" w:id="95"/>
    <w:p>
      <w:pPr>
        <w:spacing w:after="0"/>
        <w:ind w:left="0"/>
        <w:jc w:val="both"/>
      </w:pPr>
      <w:r>
        <w:rPr>
          <w:rFonts w:ascii="Times New Roman"/>
          <w:b w:val="false"/>
          <w:i w:val="false"/>
          <w:color w:val="000000"/>
          <w:sz w:val="28"/>
        </w:rPr>
        <w:t>
      41. Приказом руководителя Центра "Дарын" определяется ответственное лицо для работы с электронными базами обучающихся, подавших документы для участия в конкурсе.</w:t>
      </w:r>
    </w:p>
    <w:bookmarkEnd w:id="95"/>
    <w:bookmarkStart w:name="z107" w:id="96"/>
    <w:p>
      <w:pPr>
        <w:spacing w:after="0"/>
        <w:ind w:left="0"/>
        <w:jc w:val="both"/>
      </w:pPr>
      <w:r>
        <w:rPr>
          <w:rFonts w:ascii="Times New Roman"/>
          <w:b w:val="false"/>
          <w:i w:val="false"/>
          <w:color w:val="000000"/>
          <w:sz w:val="28"/>
        </w:rPr>
        <w:t>
      42. В течение 2 (двух) рабочих дней после завершения приема документов ответственное лицо каждой специализированной организации образования передает Центру "Дарын" электронную базу обучающихся, подавших документы для участия в конкурсе.</w:t>
      </w:r>
    </w:p>
    <w:bookmarkEnd w:id="96"/>
    <w:bookmarkStart w:name="z108" w:id="97"/>
    <w:p>
      <w:pPr>
        <w:spacing w:after="0"/>
        <w:ind w:left="0"/>
        <w:jc w:val="both"/>
      </w:pPr>
      <w:r>
        <w:rPr>
          <w:rFonts w:ascii="Times New Roman"/>
          <w:b w:val="false"/>
          <w:i w:val="false"/>
          <w:color w:val="000000"/>
          <w:sz w:val="28"/>
        </w:rPr>
        <w:t>
      43. По завершении приема документов конкурсная комиссия осуществляет проверку представленных материалов на соответствие установленным условиям участия в конкурсе и, при необходимости, запрашивает оригиналы подтверждающих документов, указанных в пункте 33 Типовых правил.</w:t>
      </w:r>
    </w:p>
    <w:bookmarkEnd w:id="97"/>
    <w:bookmarkStart w:name="z109" w:id="98"/>
    <w:p>
      <w:pPr>
        <w:spacing w:after="0"/>
        <w:ind w:left="0"/>
        <w:jc w:val="both"/>
      </w:pPr>
      <w:r>
        <w:rPr>
          <w:rFonts w:ascii="Times New Roman"/>
          <w:b w:val="false"/>
          <w:i w:val="false"/>
          <w:color w:val="000000"/>
          <w:sz w:val="28"/>
        </w:rPr>
        <w:t>
      44. Конкурс проводится в период с 15 мая по 15 июня, еженедельно в субботу и воскресенье. Дополнительные сроки проведения конкурса устанавливаются уполномоченным органом в области образования Республики Казахстан до начала следующего учебного года.</w:t>
      </w:r>
    </w:p>
    <w:bookmarkEnd w:id="98"/>
    <w:bookmarkStart w:name="z110" w:id="99"/>
    <w:p>
      <w:pPr>
        <w:spacing w:after="0"/>
        <w:ind w:left="0"/>
        <w:jc w:val="both"/>
      </w:pPr>
      <w:r>
        <w:rPr>
          <w:rFonts w:ascii="Times New Roman"/>
          <w:b w:val="false"/>
          <w:i w:val="false"/>
          <w:color w:val="000000"/>
          <w:sz w:val="28"/>
        </w:rPr>
        <w:t>
      45. График проведения конкурса размещается на портале qabyldau.daryn.kz и на интернет-ресурсах специализированных организаций образования за 10 (десять) рабочих дней до начала конкурса.</w:t>
      </w:r>
    </w:p>
    <w:bookmarkEnd w:id="99"/>
    <w:bookmarkStart w:name="z111" w:id="100"/>
    <w:p>
      <w:pPr>
        <w:spacing w:after="0"/>
        <w:ind w:left="0"/>
        <w:jc w:val="both"/>
      </w:pPr>
      <w:r>
        <w:rPr>
          <w:rFonts w:ascii="Times New Roman"/>
          <w:b w:val="false"/>
          <w:i w:val="false"/>
          <w:color w:val="000000"/>
          <w:sz w:val="28"/>
        </w:rPr>
        <w:t>
      46. Для конкурса разрабатываются и утверждаются конкурсные материалы (книжки-вопросники, листы ответа) учебно-методическим советом Центра "Дарын".</w:t>
      </w:r>
    </w:p>
    <w:bookmarkEnd w:id="100"/>
    <w:bookmarkStart w:name="z112" w:id="101"/>
    <w:p>
      <w:pPr>
        <w:spacing w:after="0"/>
        <w:ind w:left="0"/>
        <w:jc w:val="both"/>
      </w:pPr>
      <w:r>
        <w:rPr>
          <w:rFonts w:ascii="Times New Roman"/>
          <w:b w:val="false"/>
          <w:i w:val="false"/>
          <w:color w:val="000000"/>
          <w:sz w:val="28"/>
        </w:rPr>
        <w:t>
      47. Конкурс проводится в очном формате (путем тестирования). Проведение конкурса в электронном формате подлежит предварительному согласованию Центра "Дарын" со специализированными организациями образования.</w:t>
      </w:r>
    </w:p>
    <w:bookmarkEnd w:id="101"/>
    <w:bookmarkStart w:name="z113" w:id="102"/>
    <w:p>
      <w:pPr>
        <w:spacing w:after="0"/>
        <w:ind w:left="0"/>
        <w:jc w:val="both"/>
      </w:pPr>
      <w:r>
        <w:rPr>
          <w:rFonts w:ascii="Times New Roman"/>
          <w:b w:val="false"/>
          <w:i w:val="false"/>
          <w:color w:val="000000"/>
          <w:sz w:val="28"/>
        </w:rPr>
        <w:t>
      48. Конкурсные материалы для проведения конкурса доставляются в специализированные организации образования в бумажном варианте, (запломбированные) сотрудниками Центра "Дарын" за день до начала проведения конкурса.</w:t>
      </w:r>
    </w:p>
    <w:bookmarkEnd w:id="102"/>
    <w:bookmarkStart w:name="z114" w:id="103"/>
    <w:p>
      <w:pPr>
        <w:spacing w:after="0"/>
        <w:ind w:left="0"/>
        <w:jc w:val="both"/>
      </w:pPr>
      <w:r>
        <w:rPr>
          <w:rFonts w:ascii="Times New Roman"/>
          <w:b w:val="false"/>
          <w:i w:val="false"/>
          <w:color w:val="000000"/>
          <w:sz w:val="28"/>
        </w:rPr>
        <w:t>
      49. Конкурс проходит в каждом регионе на базе специализированной организации образования, заранее определяемой Центром "Дарын" по согласованию с местными исполнительными органами. Конкурс и подведение итогов проводится среди претендентов на зачисление в специализированную организацию образования в разрезе каждой специализированной организации образования.</w:t>
      </w:r>
    </w:p>
    <w:bookmarkEnd w:id="103"/>
    <w:bookmarkStart w:name="z115" w:id="104"/>
    <w:p>
      <w:pPr>
        <w:spacing w:after="0"/>
        <w:ind w:left="0"/>
        <w:jc w:val="both"/>
      </w:pPr>
      <w:r>
        <w:rPr>
          <w:rFonts w:ascii="Times New Roman"/>
          <w:b w:val="false"/>
          <w:i w:val="false"/>
          <w:color w:val="000000"/>
          <w:sz w:val="28"/>
        </w:rPr>
        <w:t>
      50. Для обеспечения прозрачности приема обучающихся в специализированной организации образования устанавливаются системы видеонаблюдения и аудиозаписи, используемые для запуска в здание, аудитории и места проведения конкурсного отбора. Специализированная организация образования оснащается техническим оборудованием для проведения конкурса.</w:t>
      </w:r>
    </w:p>
    <w:bookmarkEnd w:id="104"/>
    <w:bookmarkStart w:name="z116" w:id="105"/>
    <w:p>
      <w:pPr>
        <w:spacing w:after="0"/>
        <w:ind w:left="0"/>
        <w:jc w:val="both"/>
      </w:pPr>
      <w:r>
        <w:rPr>
          <w:rFonts w:ascii="Times New Roman"/>
          <w:b w:val="false"/>
          <w:i w:val="false"/>
          <w:color w:val="000000"/>
          <w:sz w:val="28"/>
        </w:rPr>
        <w:t>
      51. Тестирование для поступающих:</w:t>
      </w:r>
    </w:p>
    <w:bookmarkEnd w:id="105"/>
    <w:bookmarkStart w:name="z117" w:id="106"/>
    <w:p>
      <w:pPr>
        <w:spacing w:after="0"/>
        <w:ind w:left="0"/>
        <w:jc w:val="both"/>
      </w:pPr>
      <w:r>
        <w:rPr>
          <w:rFonts w:ascii="Times New Roman"/>
          <w:b w:val="false"/>
          <w:i w:val="false"/>
          <w:color w:val="000000"/>
          <w:sz w:val="28"/>
        </w:rPr>
        <w:t>
      1) 5 класс включает 40 вопросов по предметам:</w:t>
      </w:r>
    </w:p>
    <w:bookmarkEnd w:id="106"/>
    <w:bookmarkStart w:name="z118" w:id="107"/>
    <w:p>
      <w:pPr>
        <w:spacing w:after="0"/>
        <w:ind w:left="0"/>
        <w:jc w:val="both"/>
      </w:pPr>
      <w:r>
        <w:rPr>
          <w:rFonts w:ascii="Times New Roman"/>
          <w:b w:val="false"/>
          <w:i w:val="false"/>
          <w:color w:val="000000"/>
          <w:sz w:val="28"/>
        </w:rPr>
        <w:t>
      математика и логика – 32 вопроса;</w:t>
      </w:r>
    </w:p>
    <w:bookmarkEnd w:id="107"/>
    <w:bookmarkStart w:name="z119" w:id="108"/>
    <w:p>
      <w:pPr>
        <w:spacing w:after="0"/>
        <w:ind w:left="0"/>
        <w:jc w:val="both"/>
      </w:pPr>
      <w:r>
        <w:rPr>
          <w:rFonts w:ascii="Times New Roman"/>
          <w:b w:val="false"/>
          <w:i w:val="false"/>
          <w:color w:val="000000"/>
          <w:sz w:val="28"/>
        </w:rPr>
        <w:t>
      грамотность чтения – 10 вопросов.</w:t>
      </w:r>
    </w:p>
    <w:bookmarkEnd w:id="108"/>
    <w:bookmarkStart w:name="z120" w:id="109"/>
    <w:p>
      <w:pPr>
        <w:spacing w:after="0"/>
        <w:ind w:left="0"/>
        <w:jc w:val="both"/>
      </w:pPr>
      <w:r>
        <w:rPr>
          <w:rFonts w:ascii="Times New Roman"/>
          <w:b w:val="false"/>
          <w:i w:val="false"/>
          <w:color w:val="000000"/>
          <w:sz w:val="28"/>
        </w:rPr>
        <w:t>
      2) 6 класс включает 60 вопросов по предметам:</w:t>
      </w:r>
    </w:p>
    <w:bookmarkEnd w:id="109"/>
    <w:bookmarkStart w:name="z121" w:id="110"/>
    <w:p>
      <w:pPr>
        <w:spacing w:after="0"/>
        <w:ind w:left="0"/>
        <w:jc w:val="both"/>
      </w:pPr>
      <w:r>
        <w:rPr>
          <w:rFonts w:ascii="Times New Roman"/>
          <w:b w:val="false"/>
          <w:i w:val="false"/>
          <w:color w:val="000000"/>
          <w:sz w:val="28"/>
        </w:rPr>
        <w:t>
      математика и логика – 35 вопросов;</w:t>
      </w:r>
    </w:p>
    <w:bookmarkEnd w:id="110"/>
    <w:bookmarkStart w:name="z122" w:id="111"/>
    <w:p>
      <w:pPr>
        <w:spacing w:after="0"/>
        <w:ind w:left="0"/>
        <w:jc w:val="both"/>
      </w:pPr>
      <w:r>
        <w:rPr>
          <w:rFonts w:ascii="Times New Roman"/>
          <w:b w:val="false"/>
          <w:i w:val="false"/>
          <w:color w:val="000000"/>
          <w:sz w:val="28"/>
        </w:rPr>
        <w:t>
      грамотность чтения – 15 вопросов;</w:t>
      </w:r>
    </w:p>
    <w:bookmarkEnd w:id="111"/>
    <w:bookmarkStart w:name="z123" w:id="112"/>
    <w:p>
      <w:pPr>
        <w:spacing w:after="0"/>
        <w:ind w:left="0"/>
        <w:jc w:val="both"/>
      </w:pPr>
      <w:r>
        <w:rPr>
          <w:rFonts w:ascii="Times New Roman"/>
          <w:b w:val="false"/>
          <w:i w:val="false"/>
          <w:color w:val="000000"/>
          <w:sz w:val="28"/>
        </w:rPr>
        <w:t>
      история Казахстана – 10 вопросов.</w:t>
      </w:r>
    </w:p>
    <w:bookmarkEnd w:id="112"/>
    <w:bookmarkStart w:name="z124" w:id="113"/>
    <w:p>
      <w:pPr>
        <w:spacing w:after="0"/>
        <w:ind w:left="0"/>
        <w:jc w:val="both"/>
      </w:pPr>
      <w:r>
        <w:rPr>
          <w:rFonts w:ascii="Times New Roman"/>
          <w:b w:val="false"/>
          <w:i w:val="false"/>
          <w:color w:val="000000"/>
          <w:sz w:val="28"/>
        </w:rPr>
        <w:t>
      3) 7 класс включает 75 вопросов по предметам:</w:t>
      </w:r>
    </w:p>
    <w:bookmarkEnd w:id="113"/>
    <w:bookmarkStart w:name="z125" w:id="114"/>
    <w:p>
      <w:pPr>
        <w:spacing w:after="0"/>
        <w:ind w:left="0"/>
        <w:jc w:val="both"/>
      </w:pPr>
      <w:r>
        <w:rPr>
          <w:rFonts w:ascii="Times New Roman"/>
          <w:b w:val="false"/>
          <w:i w:val="false"/>
          <w:color w:val="000000"/>
          <w:sz w:val="28"/>
        </w:rPr>
        <w:t>
      математика и логика – 55 вопросов;</w:t>
      </w:r>
    </w:p>
    <w:bookmarkEnd w:id="114"/>
    <w:bookmarkStart w:name="z126" w:id="115"/>
    <w:p>
      <w:pPr>
        <w:spacing w:after="0"/>
        <w:ind w:left="0"/>
        <w:jc w:val="both"/>
      </w:pPr>
      <w:r>
        <w:rPr>
          <w:rFonts w:ascii="Times New Roman"/>
          <w:b w:val="false"/>
          <w:i w:val="false"/>
          <w:color w:val="000000"/>
          <w:sz w:val="28"/>
        </w:rPr>
        <w:t>
      грамотность чтения – 10 вопросов;</w:t>
      </w:r>
    </w:p>
    <w:bookmarkEnd w:id="115"/>
    <w:bookmarkStart w:name="z127" w:id="116"/>
    <w:p>
      <w:pPr>
        <w:spacing w:after="0"/>
        <w:ind w:left="0"/>
        <w:jc w:val="both"/>
      </w:pPr>
      <w:r>
        <w:rPr>
          <w:rFonts w:ascii="Times New Roman"/>
          <w:b w:val="false"/>
          <w:i w:val="false"/>
          <w:color w:val="000000"/>
          <w:sz w:val="28"/>
        </w:rPr>
        <w:t>
      история Казахстана – 10 вопросов.</w:t>
      </w:r>
    </w:p>
    <w:bookmarkEnd w:id="116"/>
    <w:bookmarkStart w:name="z128" w:id="117"/>
    <w:p>
      <w:pPr>
        <w:spacing w:after="0"/>
        <w:ind w:left="0"/>
        <w:jc w:val="both"/>
      </w:pPr>
      <w:r>
        <w:rPr>
          <w:rFonts w:ascii="Times New Roman"/>
          <w:b w:val="false"/>
          <w:i w:val="false"/>
          <w:color w:val="000000"/>
          <w:sz w:val="28"/>
        </w:rPr>
        <w:t>
      4) 7-8 классы включают 85 вопросов по предметам (для школ с углубленным изучением казахского языка и литературы):</w:t>
      </w:r>
    </w:p>
    <w:bookmarkEnd w:id="117"/>
    <w:bookmarkStart w:name="z129" w:id="118"/>
    <w:p>
      <w:pPr>
        <w:spacing w:after="0"/>
        <w:ind w:left="0"/>
        <w:jc w:val="both"/>
      </w:pPr>
      <w:r>
        <w:rPr>
          <w:rFonts w:ascii="Times New Roman"/>
          <w:b w:val="false"/>
          <w:i w:val="false"/>
          <w:color w:val="000000"/>
          <w:sz w:val="28"/>
        </w:rPr>
        <w:t>
      математика и логика – 32 вопросов;</w:t>
      </w:r>
    </w:p>
    <w:bookmarkEnd w:id="118"/>
    <w:bookmarkStart w:name="z130" w:id="119"/>
    <w:p>
      <w:pPr>
        <w:spacing w:after="0"/>
        <w:ind w:left="0"/>
        <w:jc w:val="both"/>
      </w:pPr>
      <w:r>
        <w:rPr>
          <w:rFonts w:ascii="Times New Roman"/>
          <w:b w:val="false"/>
          <w:i w:val="false"/>
          <w:color w:val="000000"/>
          <w:sz w:val="28"/>
        </w:rPr>
        <w:t>
      грамотность чтения – 15 вопросов;</w:t>
      </w:r>
    </w:p>
    <w:bookmarkEnd w:id="119"/>
    <w:bookmarkStart w:name="z131" w:id="120"/>
    <w:p>
      <w:pPr>
        <w:spacing w:after="0"/>
        <w:ind w:left="0"/>
        <w:jc w:val="both"/>
      </w:pPr>
      <w:r>
        <w:rPr>
          <w:rFonts w:ascii="Times New Roman"/>
          <w:b w:val="false"/>
          <w:i w:val="false"/>
          <w:color w:val="000000"/>
          <w:sz w:val="28"/>
        </w:rPr>
        <w:t>
      казахский язык и литература – 40 вопросов.</w:t>
      </w:r>
    </w:p>
    <w:bookmarkEnd w:id="120"/>
    <w:bookmarkStart w:name="z132" w:id="121"/>
    <w:p>
      <w:pPr>
        <w:spacing w:after="0"/>
        <w:ind w:left="0"/>
        <w:jc w:val="both"/>
      </w:pPr>
      <w:r>
        <w:rPr>
          <w:rFonts w:ascii="Times New Roman"/>
          <w:b w:val="false"/>
          <w:i w:val="false"/>
          <w:color w:val="000000"/>
          <w:sz w:val="28"/>
        </w:rPr>
        <w:t>
      5) 10 класс включает 95 вопросов по предметам:</w:t>
      </w:r>
    </w:p>
    <w:bookmarkEnd w:id="121"/>
    <w:bookmarkStart w:name="z133" w:id="122"/>
    <w:p>
      <w:pPr>
        <w:spacing w:after="0"/>
        <w:ind w:left="0"/>
        <w:jc w:val="both"/>
      </w:pPr>
      <w:r>
        <w:rPr>
          <w:rFonts w:ascii="Times New Roman"/>
          <w:b w:val="false"/>
          <w:i w:val="false"/>
          <w:color w:val="000000"/>
          <w:sz w:val="28"/>
        </w:rPr>
        <w:t>
      математика и логика – 60 вопросов;</w:t>
      </w:r>
    </w:p>
    <w:bookmarkEnd w:id="122"/>
    <w:bookmarkStart w:name="z134" w:id="123"/>
    <w:p>
      <w:pPr>
        <w:spacing w:after="0"/>
        <w:ind w:left="0"/>
        <w:jc w:val="both"/>
      </w:pPr>
      <w:r>
        <w:rPr>
          <w:rFonts w:ascii="Times New Roman"/>
          <w:b w:val="false"/>
          <w:i w:val="false"/>
          <w:color w:val="000000"/>
          <w:sz w:val="28"/>
        </w:rPr>
        <w:t>
      грамотность чтения – 10 вопросов;</w:t>
      </w:r>
    </w:p>
    <w:bookmarkEnd w:id="123"/>
    <w:bookmarkStart w:name="z135" w:id="124"/>
    <w:p>
      <w:pPr>
        <w:spacing w:after="0"/>
        <w:ind w:left="0"/>
        <w:jc w:val="both"/>
      </w:pPr>
      <w:r>
        <w:rPr>
          <w:rFonts w:ascii="Times New Roman"/>
          <w:b w:val="false"/>
          <w:i w:val="false"/>
          <w:color w:val="000000"/>
          <w:sz w:val="28"/>
        </w:rPr>
        <w:t>
      история Казахстана - 25 вопросов.</w:t>
      </w:r>
    </w:p>
    <w:bookmarkEnd w:id="124"/>
    <w:bookmarkStart w:name="z136" w:id="125"/>
    <w:p>
      <w:pPr>
        <w:spacing w:after="0"/>
        <w:ind w:left="0"/>
        <w:jc w:val="both"/>
      </w:pPr>
      <w:r>
        <w:rPr>
          <w:rFonts w:ascii="Times New Roman"/>
          <w:b w:val="false"/>
          <w:i w:val="false"/>
          <w:color w:val="000000"/>
          <w:sz w:val="28"/>
        </w:rPr>
        <w:t>
      52. Время, отведенное на тестирование составляет в 5 классе – 60 минут, в 6 классе – 90 минут, в 7 классе – 120 минут, в 8 классе – 150 минут, в 10 классе – 180 минут (в указанное время не входит время на раздачу конкурсных материалов, заполнение секторов листа ответов, а также время на разъяснительную работу).</w:t>
      </w:r>
    </w:p>
    <w:bookmarkEnd w:id="125"/>
    <w:bookmarkStart w:name="z137" w:id="126"/>
    <w:p>
      <w:pPr>
        <w:spacing w:after="0"/>
        <w:ind w:left="0"/>
        <w:jc w:val="both"/>
      </w:pPr>
      <w:r>
        <w:rPr>
          <w:rFonts w:ascii="Times New Roman"/>
          <w:b w:val="false"/>
          <w:i w:val="false"/>
          <w:color w:val="000000"/>
          <w:sz w:val="28"/>
        </w:rPr>
        <w:t>
      53. При вычислении итоговых результатов теста количество правильных ответов умножается на коэффициент "4" (четыре), тогда как один неправильный ответ умножается на коэффициент "-1" (минус один). Таким образом, высчитывается общий итог (4* правильных ответа +(-)* неправильный ответ = общему итоговому баллу).</w:t>
      </w:r>
    </w:p>
    <w:bookmarkEnd w:id="126"/>
    <w:bookmarkStart w:name="z138" w:id="127"/>
    <w:p>
      <w:pPr>
        <w:spacing w:after="0"/>
        <w:ind w:left="0"/>
        <w:jc w:val="both"/>
      </w:pPr>
      <w:r>
        <w:rPr>
          <w:rFonts w:ascii="Times New Roman"/>
          <w:b w:val="false"/>
          <w:i w:val="false"/>
          <w:color w:val="000000"/>
          <w:sz w:val="28"/>
        </w:rPr>
        <w:t>
      54. Обработка результатов проводится конкурсной комиссией при помощи сканирования листов ответа, получение результатов обеспечивается через единую систему проверки Центра "Дарын". Книжка-вопросник не рассматривается.</w:t>
      </w:r>
    </w:p>
    <w:bookmarkEnd w:id="127"/>
    <w:bookmarkStart w:name="z139" w:id="128"/>
    <w:p>
      <w:pPr>
        <w:spacing w:after="0"/>
        <w:ind w:left="0"/>
        <w:jc w:val="both"/>
      </w:pPr>
      <w:r>
        <w:rPr>
          <w:rFonts w:ascii="Times New Roman"/>
          <w:b w:val="false"/>
          <w:i w:val="false"/>
          <w:color w:val="000000"/>
          <w:sz w:val="28"/>
        </w:rPr>
        <w:t>
      55. Апелляция по результатам конкурсного отбора не проводится.</w:t>
      </w:r>
    </w:p>
    <w:bookmarkEnd w:id="128"/>
    <w:bookmarkStart w:name="z140" w:id="129"/>
    <w:p>
      <w:pPr>
        <w:spacing w:after="0"/>
        <w:ind w:left="0"/>
        <w:jc w:val="both"/>
      </w:pPr>
      <w:r>
        <w:rPr>
          <w:rFonts w:ascii="Times New Roman"/>
          <w:b w:val="false"/>
          <w:i w:val="false"/>
          <w:color w:val="000000"/>
          <w:sz w:val="28"/>
        </w:rPr>
        <w:t>
      56. Победители и призеры областного этапа, а также обладатели дипломов об участии в республиканских олимпиадах, проводимых Центром "Дарын", управлениями образования областей, городов республиканского значения и столицы, при равном количестве набранных баллов имеют преимущество при зачислении в специализированные организации образования.</w:t>
      </w:r>
    </w:p>
    <w:bookmarkEnd w:id="129"/>
    <w:bookmarkStart w:name="z141" w:id="130"/>
    <w:p>
      <w:pPr>
        <w:spacing w:after="0"/>
        <w:ind w:left="0"/>
        <w:jc w:val="both"/>
      </w:pPr>
      <w:r>
        <w:rPr>
          <w:rFonts w:ascii="Times New Roman"/>
          <w:b w:val="false"/>
          <w:i w:val="false"/>
          <w:color w:val="000000"/>
          <w:sz w:val="28"/>
        </w:rPr>
        <w:t>
      57. Проведение конкурса среди поступающих в специализированные организации образования, за исключением "Білім-инновация" лицейі" осуществляется в один тур, проводимый в форме тестирования.</w:t>
      </w:r>
    </w:p>
    <w:bookmarkEnd w:id="130"/>
    <w:bookmarkStart w:name="z142" w:id="131"/>
    <w:p>
      <w:pPr>
        <w:spacing w:after="0"/>
        <w:ind w:left="0"/>
        <w:jc w:val="both"/>
      </w:pPr>
      <w:r>
        <w:rPr>
          <w:rFonts w:ascii="Times New Roman"/>
          <w:b w:val="false"/>
          <w:i w:val="false"/>
          <w:color w:val="000000"/>
          <w:sz w:val="28"/>
        </w:rPr>
        <w:t>
      Отбор и прием в "Білім-инновация" лицейі" осуществляются в порядке, установленном Международным общественным фондом "Білім-инновация".</w:t>
      </w:r>
    </w:p>
    <w:bookmarkEnd w:id="131"/>
    <w:bookmarkStart w:name="z143" w:id="132"/>
    <w:p>
      <w:pPr>
        <w:spacing w:after="0"/>
        <w:ind w:left="0"/>
        <w:jc w:val="both"/>
      </w:pPr>
      <w:r>
        <w:rPr>
          <w:rFonts w:ascii="Times New Roman"/>
          <w:b w:val="false"/>
          <w:i w:val="false"/>
          <w:color w:val="000000"/>
          <w:sz w:val="28"/>
        </w:rPr>
        <w:t>
      58. Зачисление поступающих на обучение в специализированные организации образования, в том числе указанных в пункте 34 настоящих Типовых правил, осуществляется от максимального количества баллов в соответствии с вакантными местами в разрезе специализированных организаций образования.</w:t>
      </w:r>
    </w:p>
    <w:bookmarkEnd w:id="132"/>
    <w:bookmarkStart w:name="z144" w:id="133"/>
    <w:p>
      <w:pPr>
        <w:spacing w:after="0"/>
        <w:ind w:left="0"/>
        <w:jc w:val="both"/>
      </w:pPr>
      <w:r>
        <w:rPr>
          <w:rFonts w:ascii="Times New Roman"/>
          <w:b w:val="false"/>
          <w:i w:val="false"/>
          <w:color w:val="000000"/>
          <w:sz w:val="28"/>
        </w:rPr>
        <w:t>
      59. Итоги конкурса поступающих на обучение в специализированные организации образования оформляются протоколом конкурсной комиссии и размещаются на портале qabyldau.daryn.kz, а также на интернет-ресурсах специализированной организации образования не позднее следующего дня после проведения конкурса.</w:t>
      </w:r>
    </w:p>
    <w:bookmarkEnd w:id="133"/>
    <w:bookmarkStart w:name="z145" w:id="134"/>
    <w:p>
      <w:pPr>
        <w:spacing w:after="0"/>
        <w:ind w:left="0"/>
        <w:jc w:val="both"/>
      </w:pPr>
      <w:r>
        <w:rPr>
          <w:rFonts w:ascii="Times New Roman"/>
          <w:b w:val="false"/>
          <w:i w:val="false"/>
          <w:color w:val="000000"/>
          <w:sz w:val="28"/>
        </w:rPr>
        <w:t>
      60. По итогам конкурса руководитель специализированной организации образования до начала учебного года издает приказ о зачислении претендентов, прошедших конкурс, в специализированную организацию образования.</w:t>
      </w:r>
    </w:p>
    <w:bookmarkEnd w:id="134"/>
    <w:bookmarkStart w:name="z146" w:id="135"/>
    <w:p>
      <w:pPr>
        <w:spacing w:after="0"/>
        <w:ind w:left="0"/>
        <w:jc w:val="both"/>
      </w:pPr>
      <w:r>
        <w:rPr>
          <w:rFonts w:ascii="Times New Roman"/>
          <w:b w:val="false"/>
          <w:i w:val="false"/>
          <w:color w:val="000000"/>
          <w:sz w:val="28"/>
        </w:rPr>
        <w:t>
      61. Конкурсной комиссией формируется резервный список поступающих в специализированные организации образования, не прошедших по основному конкурсу, в порядке убывания суммы набранных баллов. Указанный список размещается на интернет-ресурсе специализированной организации образования.</w:t>
      </w:r>
    </w:p>
    <w:bookmarkEnd w:id="135"/>
    <w:bookmarkStart w:name="z147" w:id="136"/>
    <w:p>
      <w:pPr>
        <w:spacing w:after="0"/>
        <w:ind w:left="0"/>
        <w:jc w:val="both"/>
      </w:pPr>
      <w:r>
        <w:rPr>
          <w:rFonts w:ascii="Times New Roman"/>
          <w:b w:val="false"/>
          <w:i w:val="false"/>
          <w:color w:val="000000"/>
          <w:sz w:val="28"/>
        </w:rPr>
        <w:t>
      62. Поступающие, включенные в резервный список, предусмотренный пунктом 61 настоящих Типовых правил, могут быть зачислены в специализированные организации образования в течение учебного года при наличии вакантных мест. Наличие вакантных мест размещается на интернет-ресурсе специализированной организации образования.</w:t>
      </w:r>
    </w:p>
    <w:bookmarkEnd w:id="136"/>
    <w:bookmarkStart w:name="z148" w:id="137"/>
    <w:p>
      <w:pPr>
        <w:spacing w:after="0"/>
        <w:ind w:left="0"/>
        <w:jc w:val="both"/>
      </w:pPr>
      <w:r>
        <w:rPr>
          <w:rFonts w:ascii="Times New Roman"/>
          <w:b w:val="false"/>
          <w:i w:val="false"/>
          <w:color w:val="000000"/>
          <w:sz w:val="28"/>
        </w:rPr>
        <w:t>
      63. При появлении свободных мест в восьмых, десятых классах специализированная организация образования самостоятельно проводит конкурсный отбор, при этом обязана обеспечить, чтобы количество принимаемых обучающихся не превышало нормы, установленной санитарными правилами, утвержденными приложением 2 к приказу № ҚР ДСМ-76.</w:t>
      </w:r>
    </w:p>
    <w:bookmarkEnd w:id="137"/>
    <w:bookmarkStart w:name="z149" w:id="138"/>
    <w:p>
      <w:pPr>
        <w:spacing w:after="0"/>
        <w:ind w:left="0"/>
        <w:jc w:val="both"/>
      </w:pPr>
      <w:r>
        <w:rPr>
          <w:rFonts w:ascii="Times New Roman"/>
          <w:b w:val="false"/>
          <w:i w:val="false"/>
          <w:color w:val="000000"/>
          <w:sz w:val="28"/>
        </w:rPr>
        <w:t>
      64. Специализированные организации образования, обеспечивающие образование, направленное на углубленное освоение одаренными детьми основ военного дела, искусства, языка и литературы, согласно Уставу школ проводят второй тур претендентов с учетом функциональных профессиональных, психологических, творческих и физиологических данных.</w:t>
      </w:r>
    </w:p>
    <w:bookmarkEnd w:id="138"/>
    <w:bookmarkStart w:name="z150" w:id="139"/>
    <w:p>
      <w:pPr>
        <w:spacing w:after="0"/>
        <w:ind w:left="0"/>
        <w:jc w:val="left"/>
      </w:pPr>
      <w:r>
        <w:rPr>
          <w:rFonts w:ascii="Times New Roman"/>
          <w:b/>
          <w:i w:val="false"/>
          <w:color w:val="000000"/>
        </w:rPr>
        <w:t xml:space="preserve"> Глава 3. Порядок обжалования решений, действий (бездействий) местных исполнительных органов, города республиканского значения и столицы, района (города областного значения) услугодателя и (или) его должностных лиц по вопросам оказания государственных услуг</w:t>
      </w:r>
    </w:p>
    <w:bookmarkEnd w:id="139"/>
    <w:bookmarkStart w:name="z151" w:id="140"/>
    <w:p>
      <w:pPr>
        <w:spacing w:after="0"/>
        <w:ind w:left="0"/>
        <w:jc w:val="both"/>
      </w:pPr>
      <w:r>
        <w:rPr>
          <w:rFonts w:ascii="Times New Roman"/>
          <w:b w:val="false"/>
          <w:i w:val="false"/>
          <w:color w:val="000000"/>
          <w:sz w:val="28"/>
        </w:rPr>
        <w:t>
      65.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140"/>
    <w:bookmarkStart w:name="z152" w:id="141"/>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141"/>
    <w:bookmarkStart w:name="z153" w:id="142"/>
    <w:p>
      <w:pPr>
        <w:spacing w:after="0"/>
        <w:ind w:left="0"/>
        <w:jc w:val="both"/>
      </w:pPr>
      <w:r>
        <w:rPr>
          <w:rFonts w:ascii="Times New Roman"/>
          <w:b w:val="false"/>
          <w:i w:val="false"/>
          <w:color w:val="000000"/>
          <w:sz w:val="28"/>
        </w:rPr>
        <w:t>
      Услугодатель - должностное лицо, чье решение, действие (бездействие) обжалуются, не позднее 3 (трех) рабочих дней со дня поступления жалобы направляет ее и административное дело в орган, рассматривающий жалобу.</w:t>
      </w:r>
    </w:p>
    <w:bookmarkEnd w:id="142"/>
    <w:bookmarkStart w:name="z154" w:id="143"/>
    <w:p>
      <w:pPr>
        <w:spacing w:after="0"/>
        <w:ind w:left="0"/>
        <w:jc w:val="both"/>
      </w:pPr>
      <w:r>
        <w:rPr>
          <w:rFonts w:ascii="Times New Roman"/>
          <w:b w:val="false"/>
          <w:i w:val="false"/>
          <w:color w:val="000000"/>
          <w:sz w:val="28"/>
        </w:rPr>
        <w:t>
      При этом услугодатель - должностное лицо, чье решение, действие (бездействие) обжалуются, вправе не направлять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bookmarkEnd w:id="143"/>
    <w:bookmarkStart w:name="z155" w:id="144"/>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пунктом 2 </w:t>
      </w:r>
      <w:r>
        <w:rPr>
          <w:rFonts w:ascii="Times New Roman"/>
          <w:b w:val="false"/>
          <w:i w:val="false"/>
          <w:color w:val="000000"/>
          <w:sz w:val="28"/>
        </w:rPr>
        <w:t>статьи 25</w:t>
      </w:r>
      <w:r>
        <w:rPr>
          <w:rFonts w:ascii="Times New Roman"/>
          <w:b w:val="false"/>
          <w:i w:val="false"/>
          <w:color w:val="000000"/>
          <w:sz w:val="28"/>
        </w:rPr>
        <w:t xml:space="preserve"> Закона "О государственных услугах" подлежит рассмотрению в течение 5 (пяти) рабочих дней со дня ее регистрации.</w:t>
      </w:r>
    </w:p>
    <w:bookmarkEnd w:id="144"/>
    <w:bookmarkStart w:name="z156" w:id="145"/>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145"/>
    <w:bookmarkStart w:name="z157" w:id="146"/>
    <w:p>
      <w:pPr>
        <w:spacing w:after="0"/>
        <w:ind w:left="0"/>
        <w:jc w:val="both"/>
      </w:pPr>
      <w:r>
        <w:rPr>
          <w:rFonts w:ascii="Times New Roman"/>
          <w:b w:val="false"/>
          <w:i w:val="false"/>
          <w:color w:val="000000"/>
          <w:sz w:val="28"/>
        </w:rPr>
        <w:t>
      66. Если иное не предусмотрено законами Республики Казахстан, обжалование в суде допускается после обжалования в административном (досудебном) порядке в соответствии с пунктом 5 статьи 91 Административного процедурно-процессуального кодекса Республики Казахстан.</w:t>
      </w:r>
    </w:p>
    <w:bookmarkEnd w:id="1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Типовым правилам приема на</w:t>
            </w:r>
            <w:r>
              <w:br/>
            </w:r>
            <w:r>
              <w:rPr>
                <w:rFonts w:ascii="Times New Roman"/>
                <w:b w:val="false"/>
                <w:i w:val="false"/>
                <w:color w:val="000000"/>
                <w:sz w:val="20"/>
              </w:rPr>
              <w:t>обучение в организации</w:t>
            </w:r>
            <w:r>
              <w:br/>
            </w:r>
            <w:r>
              <w:rPr>
                <w:rFonts w:ascii="Times New Roman"/>
                <w:b w:val="false"/>
                <w:i w:val="false"/>
                <w:color w:val="000000"/>
                <w:sz w:val="20"/>
              </w:rPr>
              <w:t>образования, реализующие</w:t>
            </w:r>
            <w:r>
              <w:br/>
            </w:r>
            <w:r>
              <w:rPr>
                <w:rFonts w:ascii="Times New Roman"/>
                <w:b w:val="false"/>
                <w:i w:val="false"/>
                <w:color w:val="000000"/>
                <w:sz w:val="20"/>
              </w:rPr>
              <w:t>общеобразовательные учебные</w:t>
            </w:r>
            <w:r>
              <w:br/>
            </w:r>
            <w:r>
              <w:rPr>
                <w:rFonts w:ascii="Times New Roman"/>
                <w:b w:val="false"/>
                <w:i w:val="false"/>
                <w:color w:val="000000"/>
                <w:sz w:val="20"/>
              </w:rPr>
              <w:t>программы начального,</w:t>
            </w:r>
            <w:r>
              <w:br/>
            </w:r>
            <w:r>
              <w:rPr>
                <w:rFonts w:ascii="Times New Roman"/>
                <w:b w:val="false"/>
                <w:i w:val="false"/>
                <w:color w:val="000000"/>
                <w:sz w:val="20"/>
              </w:rPr>
              <w:t>основного среднего и общего</w:t>
            </w:r>
            <w:r>
              <w:br/>
            </w:r>
            <w:r>
              <w:rPr>
                <w:rFonts w:ascii="Times New Roman"/>
                <w:b w:val="false"/>
                <w:i w:val="false"/>
                <w:color w:val="000000"/>
                <w:sz w:val="20"/>
              </w:rPr>
              <w:t>среднего образования, за</w:t>
            </w:r>
            <w:r>
              <w:br/>
            </w:r>
            <w:r>
              <w:rPr>
                <w:rFonts w:ascii="Times New Roman"/>
                <w:b w:val="false"/>
                <w:i w:val="false"/>
                <w:color w:val="000000"/>
                <w:sz w:val="20"/>
              </w:rPr>
              <w:t>исключением республиканских,</w:t>
            </w:r>
            <w:r>
              <w:br/>
            </w:r>
            <w:r>
              <w:rPr>
                <w:rFonts w:ascii="Times New Roman"/>
                <w:b w:val="false"/>
                <w:i w:val="false"/>
                <w:color w:val="000000"/>
                <w:sz w:val="20"/>
              </w:rPr>
              <w:t>областных, городов</w:t>
            </w:r>
            <w:r>
              <w:br/>
            </w:r>
            <w:r>
              <w:rPr>
                <w:rFonts w:ascii="Times New Roman"/>
                <w:b w:val="false"/>
                <w:i w:val="false"/>
                <w:color w:val="000000"/>
                <w:sz w:val="20"/>
              </w:rPr>
              <w:t>республиканского значения</w:t>
            </w:r>
            <w:r>
              <w:br/>
            </w:r>
            <w:r>
              <w:rPr>
                <w:rFonts w:ascii="Times New Roman"/>
                <w:b w:val="false"/>
                <w:i w:val="false"/>
                <w:color w:val="000000"/>
                <w:sz w:val="20"/>
              </w:rPr>
              <w:t>и столицы специализированных</w:t>
            </w:r>
            <w:r>
              <w:br/>
            </w:r>
            <w:r>
              <w:rPr>
                <w:rFonts w:ascii="Times New Roman"/>
                <w:b w:val="false"/>
                <w:i w:val="false"/>
                <w:color w:val="000000"/>
                <w:sz w:val="20"/>
              </w:rPr>
              <w:t>школ-интернатов-колледжей</w:t>
            </w:r>
            <w:r>
              <w:br/>
            </w:r>
            <w:r>
              <w:rPr>
                <w:rFonts w:ascii="Times New Roman"/>
                <w:b w:val="false"/>
                <w:i w:val="false"/>
                <w:color w:val="000000"/>
                <w:sz w:val="20"/>
              </w:rPr>
              <w:t>олимпийского резерва и</w:t>
            </w:r>
            <w:r>
              <w:br/>
            </w:r>
            <w:r>
              <w:rPr>
                <w:rFonts w:ascii="Times New Roman"/>
                <w:b w:val="false"/>
                <w:i w:val="false"/>
                <w:color w:val="000000"/>
                <w:sz w:val="20"/>
              </w:rPr>
              <w:t>областных, городов</w:t>
            </w:r>
            <w:r>
              <w:br/>
            </w:r>
            <w:r>
              <w:rPr>
                <w:rFonts w:ascii="Times New Roman"/>
                <w:b w:val="false"/>
                <w:i w:val="false"/>
                <w:color w:val="000000"/>
                <w:sz w:val="20"/>
              </w:rPr>
              <w:t>республиканского значения и</w:t>
            </w:r>
            <w:r>
              <w:br/>
            </w:r>
            <w:r>
              <w:rPr>
                <w:rFonts w:ascii="Times New Roman"/>
                <w:b w:val="false"/>
                <w:i w:val="false"/>
                <w:color w:val="000000"/>
                <w:sz w:val="20"/>
              </w:rPr>
              <w:t>столицы школ-интернатов</w:t>
            </w:r>
            <w:r>
              <w:br/>
            </w:r>
            <w:r>
              <w:rPr>
                <w:rFonts w:ascii="Times New Roman"/>
                <w:b w:val="false"/>
                <w:i w:val="false"/>
                <w:color w:val="000000"/>
                <w:sz w:val="20"/>
              </w:rPr>
              <w:t>для одаренных в спорте детей</w:t>
            </w:r>
          </w:p>
        </w:tc>
      </w:tr>
    </w:tbl>
    <w:bookmarkStart w:name="z159" w:id="147"/>
    <w:p>
      <w:pPr>
        <w:spacing w:after="0"/>
        <w:ind w:left="0"/>
        <w:jc w:val="left"/>
      </w:pPr>
      <w:r>
        <w:rPr>
          <w:rFonts w:ascii="Times New Roman"/>
          <w:b/>
          <w:i w:val="false"/>
          <w:color w:val="000000"/>
        </w:rPr>
        <w:t xml:space="preserve"> Перечень</w:t>
      </w:r>
      <w:r>
        <w:br/>
      </w:r>
      <w:r>
        <w:rPr>
          <w:rFonts w:ascii="Times New Roman"/>
          <w:b/>
          <w:i w:val="false"/>
          <w:color w:val="000000"/>
        </w:rPr>
        <w:t>основных требований к оказанию государственной услуги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p>
    <w:bookmarkEnd w:id="1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начального, основного среднего, общего среднего образования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 w:id="148"/>
          <w:p>
            <w:pPr>
              <w:spacing w:after="20"/>
              <w:ind w:left="20"/>
              <w:jc w:val="both"/>
            </w:pPr>
            <w:r>
              <w:rPr>
                <w:rFonts w:ascii="Times New Roman"/>
                <w:b w:val="false"/>
                <w:i w:val="false"/>
                <w:color w:val="000000"/>
                <w:sz w:val="20"/>
              </w:rPr>
              <w:t>
1) Веб-портал "электронного правительства" www.egov.kz (далее – портал);</w:t>
            </w:r>
          </w:p>
          <w:bookmarkEnd w:id="148"/>
          <w:p>
            <w:pPr>
              <w:spacing w:after="20"/>
              <w:ind w:left="20"/>
              <w:jc w:val="both"/>
            </w:pPr>
            <w:r>
              <w:rPr>
                <w:rFonts w:ascii="Times New Roman"/>
                <w:b w:val="false"/>
                <w:i w:val="false"/>
                <w:color w:val="000000"/>
                <w:sz w:val="20"/>
              </w:rPr>
              <w:t>
2)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(один) рабочий день.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Электронная (частично автоматизированная) /бумажная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 w:id="149"/>
          <w:p>
            <w:pPr>
              <w:spacing w:after="20"/>
              <w:ind w:left="20"/>
              <w:jc w:val="both"/>
            </w:pPr>
            <w:r>
              <w:rPr>
                <w:rFonts w:ascii="Times New Roman"/>
                <w:b w:val="false"/>
                <w:i w:val="false"/>
                <w:color w:val="000000"/>
                <w:sz w:val="20"/>
              </w:rPr>
              <w:t>
При обращении через портал в личный кабинет услугополучателя направляется уведомление о принятии и зачислении в организацию среднего образования с 1 сентября текущего года либо уведомление об отказе с указанием оснований, предусмотренных пунктом 13 настоящих Типовых правил.</w:t>
            </w:r>
          </w:p>
          <w:bookmarkEnd w:id="14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 уведомлении услугодатель указывает о зачислении с 1 сентября текущего года в первую очередь трех услугополучателей, подавших заявления первыми и относящихся к территории обслуживания, а затем — одного претендента, не относящегося к территории обслуживания, из числа зарегистрировавшихся первыми. </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через услугодателя (на бумажном носителе):</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согласия — услугополучателю выдается расписка о получении документов по форме, установленной приложением 1 к Типовым правилам;</w:t>
            </w:r>
          </w:p>
          <w:p>
            <w:pPr>
              <w:spacing w:after="20"/>
              <w:ind w:left="20"/>
              <w:jc w:val="both"/>
            </w:pPr>
            <w:r>
              <w:rPr>
                <w:rFonts w:ascii="Times New Roman"/>
                <w:b w:val="false"/>
                <w:i w:val="false"/>
                <w:color w:val="000000"/>
                <w:sz w:val="20"/>
              </w:rPr>
              <w:t xml:space="preserve">
в случае отказа — на основании пункта 2 </w:t>
            </w:r>
            <w:r>
              <w:rPr>
                <w:rFonts w:ascii="Times New Roman"/>
                <w:b w:val="false"/>
                <w:i w:val="false"/>
                <w:color w:val="000000"/>
                <w:sz w:val="20"/>
              </w:rPr>
              <w:t>статьи 19-1</w:t>
            </w:r>
            <w:r>
              <w:rPr>
                <w:rFonts w:ascii="Times New Roman"/>
                <w:b w:val="false"/>
                <w:i w:val="false"/>
                <w:color w:val="000000"/>
                <w:sz w:val="20"/>
              </w:rPr>
              <w:t xml:space="preserve"> Закона Республики Казахстан "О государственных услугах" и (или) в соответствии с </w:t>
            </w:r>
            <w:r>
              <w:rPr>
                <w:rFonts w:ascii="Times New Roman"/>
                <w:b w:val="false"/>
                <w:i w:val="false"/>
                <w:color w:val="000000"/>
                <w:sz w:val="20"/>
              </w:rPr>
              <w:t>приложением 2</w:t>
            </w:r>
            <w:r>
              <w:rPr>
                <w:rFonts w:ascii="Times New Roman"/>
                <w:b w:val="false"/>
                <w:i w:val="false"/>
                <w:color w:val="000000"/>
                <w:sz w:val="20"/>
              </w:rPr>
              <w:t xml:space="preserve"> к санитарным правилам "Санитарно-эпидемиологические требования к объектам образования", утвержденным приказом Министра здравоохранения Республики Казахстан от 5 августа 2021 года № ҚР ДСМ-76 (зарегистрированным в Реестре государственной регистрации нормативных правовых актов под № 23890), услугополучателю выдается расписка об отказе в приеме документов.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 w:id="150"/>
          <w:p>
            <w:pPr>
              <w:spacing w:after="20"/>
              <w:ind w:left="20"/>
              <w:jc w:val="both"/>
            </w:pPr>
            <w:r>
              <w:rPr>
                <w:rFonts w:ascii="Times New Roman"/>
                <w:b w:val="false"/>
                <w:i w:val="false"/>
                <w:color w:val="000000"/>
                <w:sz w:val="20"/>
              </w:rPr>
              <w:t>
1. Услугодателя - с понедельника по пятницу, в соответствии с установленным графиком работы с 9.00 до 18.30 часов, за исключением выходных и праздничных дней, согласно Трудовому кодексу Республики Казахстан (далее – Кодекс) с перерывом на обед с 13.00 часов до 14.30 часов. Прием документов услугополучателей осуществляется с 9.00 до 18.30 часов, согласно указанному графику.</w:t>
            </w:r>
          </w:p>
          <w:bookmarkEnd w:id="150"/>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1. интернет-ресурсе услугодателя;</w:t>
            </w:r>
          </w:p>
          <w:p>
            <w:pPr>
              <w:spacing w:after="20"/>
              <w:ind w:left="20"/>
              <w:jc w:val="both"/>
            </w:pPr>
            <w:r>
              <w:rPr>
                <w:rFonts w:ascii="Times New Roman"/>
                <w:b w:val="false"/>
                <w:i w:val="false"/>
                <w:color w:val="000000"/>
                <w:sz w:val="20"/>
              </w:rPr>
              <w:t>
2. портале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необходимых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 w:id="151"/>
          <w:p>
            <w:pPr>
              <w:spacing w:after="20"/>
              <w:ind w:left="20"/>
              <w:jc w:val="both"/>
            </w:pPr>
            <w:r>
              <w:rPr>
                <w:rFonts w:ascii="Times New Roman"/>
                <w:b w:val="false"/>
                <w:i w:val="false"/>
                <w:color w:val="000000"/>
                <w:sz w:val="20"/>
              </w:rPr>
              <w:t>
- на портал:</w:t>
            </w:r>
          </w:p>
          <w:bookmarkEnd w:id="151"/>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услугополучателя согласно форме к Перечню основных требований к оказанию государственной услуги: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медицинские справки формы № 065/у "Паспорт иммунизации" и формы № 052-2/у "Паспорт здоровья ребенка", утвержденные приказом ҚР ДСМ-175/2020;</w:t>
            </w:r>
          </w:p>
          <w:p>
            <w:pPr>
              <w:spacing w:after="20"/>
              <w:ind w:left="20"/>
              <w:jc w:val="both"/>
            </w:pPr>
            <w:r>
              <w:rPr>
                <w:rFonts w:ascii="Times New Roman"/>
                <w:b w:val="false"/>
                <w:i w:val="false"/>
                <w:color w:val="000000"/>
                <w:sz w:val="20"/>
              </w:rPr>
              <w:t>
</w:t>
            </w:r>
            <w:r>
              <w:rPr>
                <w:rFonts w:ascii="Times New Roman"/>
                <w:b w:val="false"/>
                <w:i w:val="false"/>
                <w:color w:val="000000"/>
                <w:sz w:val="20"/>
              </w:rPr>
              <w:t>3. цифровая фотография ребенка размером 3х4 см;</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при сдаче документа в десятые, одиннадцатые (двенадцатые) классы, наличия документа государственного образца об основном среднем образовании, указанного в пункте 27 настоящих Типовых правил.</w:t>
            </w:r>
          </w:p>
          <w:p>
            <w:pPr>
              <w:spacing w:after="20"/>
              <w:ind w:left="20"/>
              <w:jc w:val="both"/>
            </w:pPr>
            <w:r>
              <w:rPr>
                <w:rFonts w:ascii="Times New Roman"/>
                <w:b w:val="false"/>
                <w:i w:val="false"/>
                <w:color w:val="000000"/>
                <w:sz w:val="20"/>
              </w:rPr>
              <w:t>
</w:t>
            </w:r>
            <w:r>
              <w:rPr>
                <w:rFonts w:ascii="Times New Roman"/>
                <w:b w:val="false"/>
                <w:i w:val="false"/>
                <w:color w:val="000000"/>
                <w:sz w:val="20"/>
              </w:rPr>
              <w:t>- к услугодателю (бумажно):</w:t>
            </w:r>
          </w:p>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услугополучателя согласно форме к Перечню основных требований к оказанию государственной услуги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свидетельство о рождении ребенка (предъявляется лично услугополучателем для сверки данных при сдаче документов в бумажном виде);</w:t>
            </w:r>
          </w:p>
          <w:p>
            <w:pPr>
              <w:spacing w:after="20"/>
              <w:ind w:left="20"/>
              <w:jc w:val="both"/>
            </w:pPr>
            <w:r>
              <w:rPr>
                <w:rFonts w:ascii="Times New Roman"/>
                <w:b w:val="false"/>
                <w:i w:val="false"/>
                <w:color w:val="000000"/>
                <w:sz w:val="20"/>
              </w:rPr>
              <w:t>
</w:t>
            </w:r>
            <w:r>
              <w:rPr>
                <w:rFonts w:ascii="Times New Roman"/>
                <w:b w:val="false"/>
                <w:i w:val="false"/>
                <w:color w:val="000000"/>
                <w:sz w:val="20"/>
              </w:rPr>
              <w:t>3. документ, удостоверяющий личность (предъявляется лично услугополучателем для сверки данных при сдаче документов в бумажном виде);</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медицинские справки формы № 065/у "Паспорт иммунизации" и формы № 052-2/у "Паспорт здоровья ребенка", утвержденные приказом ҚР ДСМ-175/2020;</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фотографии ребенка размером 3х4 см в количестве 2 штук; </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при сдаче документа в десятые, одиннадцатые (двенадцатые) классы, наличие документа государственного образца об основном среднем образовании, указанного в пункте 27 настоящих Типовых правил.</w:t>
            </w:r>
          </w:p>
          <w:p>
            <w:pPr>
              <w:spacing w:after="20"/>
              <w:ind w:left="20"/>
              <w:jc w:val="both"/>
            </w:pPr>
            <w:r>
              <w:rPr>
                <w:rFonts w:ascii="Times New Roman"/>
                <w:b w:val="false"/>
                <w:i w:val="false"/>
                <w:color w:val="000000"/>
                <w:sz w:val="20"/>
              </w:rPr>
              <w:t>
В случае осуществления ограничительных мероприятий соответствующими государственными органами (введения чрезвычайного положения, возникновения чрезвычайных ситуаций социального, природного и техногенного характера) на определенной территории медицинские справки № 065/у "Паспорт иммунизации" и формы № 052-2/у "Паспорт здоровья ребенка", услугополучателями на данной территории предоставляются непосредственно в организации образования по мере снятия ограничительных мероприятий, прекращения действия чрезвычайного положения.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 w:id="152"/>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152"/>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6.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7. переполненность класс-комплектов.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 w:id="153"/>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 услугополучателя.</w:t>
            </w:r>
          </w:p>
          <w:bookmarkEnd w:id="153"/>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Условия получения услуги третьими лицами: Электронный запрос третьих лиц, при условии согласия лица, в отношении которого запрашиваются сведения, предоставленного из "личного кабинета" на портале.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к Перечню основных</w:t>
            </w:r>
            <w:r>
              <w:br/>
            </w:r>
            <w:r>
              <w:rPr>
                <w:rFonts w:ascii="Times New Roman"/>
                <w:b w:val="false"/>
                <w:i w:val="false"/>
                <w:color w:val="000000"/>
                <w:sz w:val="20"/>
              </w:rPr>
              <w:t>требований к оказанию</w:t>
            </w:r>
            <w:r>
              <w:br/>
            </w:r>
            <w:r>
              <w:rPr>
                <w:rFonts w:ascii="Times New Roman"/>
                <w:b w:val="false"/>
                <w:i w:val="false"/>
                <w:color w:val="000000"/>
                <w:sz w:val="20"/>
              </w:rPr>
              <w:t>государственной услуги</w:t>
            </w:r>
            <w:r>
              <w:br/>
            </w:r>
            <w:r>
              <w:rPr>
                <w:rFonts w:ascii="Times New Roman"/>
                <w:b w:val="false"/>
                <w:i w:val="false"/>
                <w:color w:val="000000"/>
                <w:sz w:val="20"/>
              </w:rPr>
              <w:t>"Прием документов и</w:t>
            </w:r>
            <w:r>
              <w:br/>
            </w:r>
            <w:r>
              <w:rPr>
                <w:rFonts w:ascii="Times New Roman"/>
                <w:b w:val="false"/>
                <w:i w:val="false"/>
                <w:color w:val="000000"/>
                <w:sz w:val="20"/>
              </w:rPr>
              <w:t>зачисление в организации</w:t>
            </w:r>
            <w:r>
              <w:br/>
            </w:r>
            <w:r>
              <w:rPr>
                <w:rFonts w:ascii="Times New Roman"/>
                <w:b w:val="false"/>
                <w:i w:val="false"/>
                <w:color w:val="000000"/>
                <w:sz w:val="20"/>
              </w:rPr>
              <w:t>образования независимо от</w:t>
            </w:r>
            <w:r>
              <w:br/>
            </w:r>
            <w:r>
              <w:rPr>
                <w:rFonts w:ascii="Times New Roman"/>
                <w:b w:val="false"/>
                <w:i w:val="false"/>
                <w:color w:val="000000"/>
                <w:sz w:val="20"/>
              </w:rPr>
              <w:t>ведомственной подчиненности</w:t>
            </w:r>
            <w:r>
              <w:br/>
            </w:r>
            <w:r>
              <w:rPr>
                <w:rFonts w:ascii="Times New Roman"/>
                <w:b w:val="false"/>
                <w:i w:val="false"/>
                <w:color w:val="000000"/>
                <w:sz w:val="20"/>
              </w:rPr>
              <w:t>для обучения по</w:t>
            </w:r>
            <w:r>
              <w:br/>
            </w:r>
            <w:r>
              <w:rPr>
                <w:rFonts w:ascii="Times New Roman"/>
                <w:b w:val="false"/>
                <w:i w:val="false"/>
                <w:color w:val="000000"/>
                <w:sz w:val="20"/>
              </w:rPr>
              <w:t>общеобразовательным</w:t>
            </w:r>
            <w:r>
              <w:br/>
            </w:r>
            <w:r>
              <w:rPr>
                <w:rFonts w:ascii="Times New Roman"/>
                <w:b w:val="false"/>
                <w:i w:val="false"/>
                <w:color w:val="000000"/>
                <w:sz w:val="20"/>
              </w:rPr>
              <w:t>программам начального,</w:t>
            </w:r>
            <w:r>
              <w:br/>
            </w:r>
            <w:r>
              <w:rPr>
                <w:rFonts w:ascii="Times New Roman"/>
                <w:b w:val="false"/>
                <w:i w:val="false"/>
                <w:color w:val="000000"/>
                <w:sz w:val="20"/>
              </w:rPr>
              <w:t>основного среднего, общего</w:t>
            </w:r>
            <w:r>
              <w:br/>
            </w:r>
            <w:r>
              <w:rPr>
                <w:rFonts w:ascii="Times New Roman"/>
                <w:b w:val="false"/>
                <w:i w:val="false"/>
                <w:color w:val="000000"/>
                <w:sz w:val="20"/>
              </w:rPr>
              <w:t>среднего образования, за</w:t>
            </w:r>
            <w:r>
              <w:br/>
            </w:r>
            <w:r>
              <w:rPr>
                <w:rFonts w:ascii="Times New Roman"/>
                <w:b w:val="false"/>
                <w:i w:val="false"/>
                <w:color w:val="000000"/>
                <w:sz w:val="20"/>
              </w:rPr>
              <w:t>исключением республиканских,</w:t>
            </w:r>
            <w:r>
              <w:br/>
            </w:r>
            <w:r>
              <w:rPr>
                <w:rFonts w:ascii="Times New Roman"/>
                <w:b w:val="false"/>
                <w:i w:val="false"/>
                <w:color w:val="000000"/>
                <w:sz w:val="20"/>
              </w:rPr>
              <w:t>областных, городов</w:t>
            </w:r>
            <w:r>
              <w:br/>
            </w:r>
            <w:r>
              <w:rPr>
                <w:rFonts w:ascii="Times New Roman"/>
                <w:b w:val="false"/>
                <w:i w:val="false"/>
                <w:color w:val="000000"/>
                <w:sz w:val="20"/>
              </w:rPr>
              <w:t>республиканского значения и</w:t>
            </w:r>
            <w:r>
              <w:br/>
            </w:r>
            <w:r>
              <w:rPr>
                <w:rFonts w:ascii="Times New Roman"/>
                <w:b w:val="false"/>
                <w:i w:val="false"/>
                <w:color w:val="000000"/>
                <w:sz w:val="20"/>
              </w:rPr>
              <w:t>столицы специализированных</w:t>
            </w:r>
            <w:r>
              <w:br/>
            </w:r>
            <w:r>
              <w:rPr>
                <w:rFonts w:ascii="Times New Roman"/>
                <w:b w:val="false"/>
                <w:i w:val="false"/>
                <w:color w:val="000000"/>
                <w:sz w:val="20"/>
              </w:rPr>
              <w:t>школ-интернатов-колледжей</w:t>
            </w:r>
            <w:r>
              <w:br/>
            </w:r>
            <w:r>
              <w:rPr>
                <w:rFonts w:ascii="Times New Roman"/>
                <w:b w:val="false"/>
                <w:i w:val="false"/>
                <w:color w:val="000000"/>
                <w:sz w:val="20"/>
              </w:rPr>
              <w:t>олимпийского резерва и</w:t>
            </w:r>
            <w:r>
              <w:br/>
            </w:r>
            <w:r>
              <w:rPr>
                <w:rFonts w:ascii="Times New Roman"/>
                <w:b w:val="false"/>
                <w:i w:val="false"/>
                <w:color w:val="000000"/>
                <w:sz w:val="20"/>
              </w:rPr>
              <w:t>областных, городов</w:t>
            </w:r>
            <w:r>
              <w:br/>
            </w:r>
            <w:r>
              <w:rPr>
                <w:rFonts w:ascii="Times New Roman"/>
                <w:b w:val="false"/>
                <w:i w:val="false"/>
                <w:color w:val="000000"/>
                <w:sz w:val="20"/>
              </w:rPr>
              <w:t>республиканского значения</w:t>
            </w:r>
            <w:r>
              <w:br/>
            </w:r>
            <w:r>
              <w:rPr>
                <w:rFonts w:ascii="Times New Roman"/>
                <w:b w:val="false"/>
                <w:i w:val="false"/>
                <w:color w:val="000000"/>
                <w:sz w:val="20"/>
              </w:rPr>
              <w:t>и столицы школ-интернатов</w:t>
            </w:r>
            <w:r>
              <w:br/>
            </w:r>
            <w:r>
              <w:rPr>
                <w:rFonts w:ascii="Times New Roman"/>
                <w:b w:val="false"/>
                <w:i w:val="false"/>
                <w:color w:val="000000"/>
                <w:sz w:val="20"/>
              </w:rPr>
              <w:t>для одаренных в спорте детей"</w:t>
            </w:r>
            <w:r>
              <w:br/>
            </w:r>
            <w:r>
              <w:rPr>
                <w:rFonts w:ascii="Times New Roman"/>
                <w:b w:val="false"/>
                <w:i w:val="false"/>
                <w:color w:val="000000"/>
                <w:sz w:val="20"/>
              </w:rPr>
              <w:t>Директору</w:t>
            </w:r>
            <w:r>
              <w:br/>
            </w:r>
            <w:r>
              <w:rPr>
                <w:rFonts w:ascii="Times New Roman"/>
                <w:b w:val="false"/>
                <w:i w:val="false"/>
                <w:color w:val="000000"/>
                <w:sz w:val="20"/>
              </w:rPr>
              <w:t>________________________</w:t>
            </w:r>
            <w:r>
              <w:br/>
            </w:r>
            <w:r>
              <w:rPr>
                <w:rFonts w:ascii="Times New Roman"/>
                <w:b w:val="false"/>
                <w:i w:val="false"/>
                <w:color w:val="000000"/>
                <w:sz w:val="20"/>
              </w:rPr>
              <w:t>Наименование организации</w:t>
            </w:r>
            <w:r>
              <w:br/>
            </w:r>
            <w:r>
              <w:rPr>
                <w:rFonts w:ascii="Times New Roman"/>
                <w:b w:val="false"/>
                <w:i w:val="false"/>
                <w:color w:val="000000"/>
                <w:sz w:val="20"/>
              </w:rPr>
              <w:t>образования фамилия, имя,</w:t>
            </w:r>
            <w:r>
              <w:br/>
            </w:r>
            <w:r>
              <w:rPr>
                <w:rFonts w:ascii="Times New Roman"/>
                <w:b w:val="false"/>
                <w:i w:val="false"/>
                <w:color w:val="000000"/>
                <w:sz w:val="20"/>
              </w:rPr>
              <w:t>отчество (при его наличии)</w:t>
            </w:r>
            <w:r>
              <w:br/>
            </w:r>
            <w:r>
              <w:rPr>
                <w:rFonts w:ascii="Times New Roman"/>
                <w:b w:val="false"/>
                <w:i w:val="false"/>
                <w:color w:val="000000"/>
                <w:sz w:val="20"/>
              </w:rPr>
              <w:t>директора</w:t>
            </w:r>
            <w:r>
              <w:br/>
            </w:r>
            <w:r>
              <w:rPr>
                <w:rFonts w:ascii="Times New Roman"/>
                <w:b w:val="false"/>
                <w:i w:val="false"/>
                <w:color w:val="000000"/>
                <w:sz w:val="20"/>
              </w:rPr>
              <w:t>от 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 xml:space="preserve"> (при его наличии)</w:t>
            </w:r>
            <w:r>
              <w:br/>
            </w:r>
            <w:r>
              <w:rPr>
                <w:rFonts w:ascii="Times New Roman"/>
                <w:b w:val="false"/>
                <w:i w:val="false"/>
                <w:color w:val="000000"/>
                <w:sz w:val="20"/>
              </w:rPr>
              <w:t>услугополучателя</w:t>
            </w:r>
            <w:r>
              <w:br/>
            </w:r>
            <w:r>
              <w:rPr>
                <w:rFonts w:ascii="Times New Roman"/>
                <w:b w:val="false"/>
                <w:i w:val="false"/>
                <w:color w:val="000000"/>
                <w:sz w:val="20"/>
              </w:rPr>
              <w:t>Телефон:___________</w:t>
            </w:r>
          </w:p>
        </w:tc>
      </w:tr>
    </w:tbl>
    <w:bookmarkStart w:name="z190" w:id="154"/>
    <w:p>
      <w:pPr>
        <w:spacing w:after="0"/>
        <w:ind w:left="0"/>
        <w:jc w:val="left"/>
      </w:pPr>
      <w:r>
        <w:rPr>
          <w:rFonts w:ascii="Times New Roman"/>
          <w:b/>
          <w:i w:val="false"/>
          <w:color w:val="000000"/>
        </w:rPr>
        <w:t xml:space="preserve"> Заявление</w:t>
      </w:r>
    </w:p>
    <w:bookmarkEnd w:id="154"/>
    <w:p>
      <w:pPr>
        <w:spacing w:after="0"/>
        <w:ind w:left="0"/>
        <w:jc w:val="both"/>
      </w:pPr>
      <w:bookmarkStart w:name="z191" w:id="155"/>
      <w:r>
        <w:rPr>
          <w:rFonts w:ascii="Times New Roman"/>
          <w:b w:val="false"/>
          <w:i w:val="false"/>
          <w:color w:val="000000"/>
          <w:sz w:val="28"/>
        </w:rPr>
        <w:t>
      Прошу принять моего ребенка ______________________________________________</w:t>
      </w:r>
    </w:p>
    <w:bookmarkEnd w:id="155"/>
    <w:p>
      <w:pPr>
        <w:spacing w:after="0"/>
        <w:ind w:left="0"/>
        <w:jc w:val="both"/>
      </w:pPr>
      <w:r>
        <w:rPr>
          <w:rFonts w:ascii="Times New Roman"/>
          <w:b w:val="false"/>
          <w:i w:val="false"/>
          <w:color w:val="000000"/>
          <w:sz w:val="28"/>
        </w:rPr>
        <w:t xml:space="preserve">                   (фамилия, имя, отчество (при его наличии) ребенка)</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(адрес регистрации, город, село, район, область) для обучения </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(полное наименование организации образования)</w:t>
      </w:r>
    </w:p>
    <w:p>
      <w:pPr>
        <w:spacing w:after="0"/>
        <w:ind w:left="0"/>
        <w:jc w:val="both"/>
      </w:pPr>
      <w:bookmarkStart w:name="z192" w:id="156"/>
      <w:r>
        <w:rPr>
          <w:rFonts w:ascii="Times New Roman"/>
          <w:b w:val="false"/>
          <w:i w:val="false"/>
          <w:color w:val="000000"/>
          <w:sz w:val="28"/>
        </w:rPr>
        <w:t>
      Даю согласие на использование защищенной законом конфиденциальной</w:t>
      </w:r>
    </w:p>
    <w:bookmarkEnd w:id="156"/>
    <w:p>
      <w:pPr>
        <w:spacing w:after="0"/>
        <w:ind w:left="0"/>
        <w:jc w:val="both"/>
      </w:pPr>
      <w:r>
        <w:rPr>
          <w:rFonts w:ascii="Times New Roman"/>
          <w:b w:val="false"/>
          <w:i w:val="false"/>
          <w:color w:val="000000"/>
          <w:sz w:val="28"/>
        </w:rPr>
        <w:t>информации, содержащейся в информационных системах.</w:t>
      </w:r>
    </w:p>
    <w:p>
      <w:pPr>
        <w:spacing w:after="0"/>
        <w:ind w:left="0"/>
        <w:jc w:val="both"/>
      </w:pPr>
      <w:bookmarkStart w:name="z193" w:id="157"/>
      <w:r>
        <w:rPr>
          <w:rFonts w:ascii="Times New Roman"/>
          <w:b w:val="false"/>
          <w:i w:val="false"/>
          <w:color w:val="000000"/>
          <w:sz w:val="28"/>
        </w:rPr>
        <w:t>
      _____________________________</w:t>
      </w:r>
    </w:p>
    <w:bookmarkEnd w:id="157"/>
    <w:p>
      <w:pPr>
        <w:spacing w:after="0"/>
        <w:ind w:left="0"/>
        <w:jc w:val="both"/>
      </w:pPr>
      <w:r>
        <w:rPr>
          <w:rFonts w:ascii="Times New Roman"/>
          <w:b w:val="false"/>
          <w:i w:val="false"/>
          <w:color w:val="000000"/>
          <w:sz w:val="28"/>
        </w:rPr>
        <w:t xml:space="preserve">                   подпись</w:t>
      </w:r>
    </w:p>
    <w:bookmarkStart w:name="z194" w:id="158"/>
    <w:p>
      <w:pPr>
        <w:spacing w:after="0"/>
        <w:ind w:left="0"/>
        <w:jc w:val="both"/>
      </w:pPr>
      <w:r>
        <w:rPr>
          <w:rFonts w:ascii="Times New Roman"/>
          <w:b w:val="false"/>
          <w:i w:val="false"/>
          <w:color w:val="000000"/>
          <w:sz w:val="28"/>
        </w:rPr>
        <w:t>
                                                 "____"______________20___год</w:t>
      </w:r>
    </w:p>
    <w:bookmarkEnd w:id="1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к Перечню основных</w:t>
            </w:r>
            <w:r>
              <w:br/>
            </w:r>
            <w:r>
              <w:rPr>
                <w:rFonts w:ascii="Times New Roman"/>
                <w:b w:val="false"/>
                <w:i w:val="false"/>
                <w:color w:val="000000"/>
                <w:sz w:val="20"/>
              </w:rPr>
              <w:t>требований к оказанию</w:t>
            </w:r>
            <w:r>
              <w:br/>
            </w:r>
            <w:r>
              <w:rPr>
                <w:rFonts w:ascii="Times New Roman"/>
                <w:b w:val="false"/>
                <w:i w:val="false"/>
                <w:color w:val="000000"/>
                <w:sz w:val="20"/>
              </w:rPr>
              <w:t>государственной услуги</w:t>
            </w:r>
            <w:r>
              <w:br/>
            </w:r>
            <w:r>
              <w:rPr>
                <w:rFonts w:ascii="Times New Roman"/>
                <w:b w:val="false"/>
                <w:i w:val="false"/>
                <w:color w:val="000000"/>
                <w:sz w:val="20"/>
              </w:rPr>
              <w:t>"Прием документов</w:t>
            </w:r>
            <w:r>
              <w:br/>
            </w:r>
            <w:r>
              <w:rPr>
                <w:rFonts w:ascii="Times New Roman"/>
                <w:b w:val="false"/>
                <w:i w:val="false"/>
                <w:color w:val="000000"/>
                <w:sz w:val="20"/>
              </w:rPr>
              <w:t>и зачисление в организации</w:t>
            </w:r>
            <w:r>
              <w:br/>
            </w:r>
            <w:r>
              <w:rPr>
                <w:rFonts w:ascii="Times New Roman"/>
                <w:b w:val="false"/>
                <w:i w:val="false"/>
                <w:color w:val="000000"/>
                <w:sz w:val="20"/>
              </w:rPr>
              <w:t>образования независимо</w:t>
            </w:r>
            <w:r>
              <w:br/>
            </w:r>
            <w:r>
              <w:rPr>
                <w:rFonts w:ascii="Times New Roman"/>
                <w:b w:val="false"/>
                <w:i w:val="false"/>
                <w:color w:val="000000"/>
                <w:sz w:val="20"/>
              </w:rPr>
              <w:t>от ведомственной</w:t>
            </w:r>
            <w:r>
              <w:br/>
            </w:r>
            <w:r>
              <w:rPr>
                <w:rFonts w:ascii="Times New Roman"/>
                <w:b w:val="false"/>
                <w:i w:val="false"/>
                <w:color w:val="000000"/>
                <w:sz w:val="20"/>
              </w:rPr>
              <w:t>подчиненности для обучения</w:t>
            </w:r>
            <w:r>
              <w:br/>
            </w:r>
            <w:r>
              <w:rPr>
                <w:rFonts w:ascii="Times New Roman"/>
                <w:b w:val="false"/>
                <w:i w:val="false"/>
                <w:color w:val="000000"/>
                <w:sz w:val="20"/>
              </w:rPr>
              <w:t>по общеобразовательным</w:t>
            </w:r>
            <w:r>
              <w:br/>
            </w:r>
            <w:r>
              <w:rPr>
                <w:rFonts w:ascii="Times New Roman"/>
                <w:b w:val="false"/>
                <w:i w:val="false"/>
                <w:color w:val="000000"/>
                <w:sz w:val="20"/>
              </w:rPr>
              <w:t>программам начального,</w:t>
            </w:r>
            <w:r>
              <w:br/>
            </w:r>
            <w:r>
              <w:rPr>
                <w:rFonts w:ascii="Times New Roman"/>
                <w:b w:val="false"/>
                <w:i w:val="false"/>
                <w:color w:val="000000"/>
                <w:sz w:val="20"/>
              </w:rPr>
              <w:t>основного среднего, общего</w:t>
            </w:r>
            <w:r>
              <w:br/>
            </w:r>
            <w:r>
              <w:rPr>
                <w:rFonts w:ascii="Times New Roman"/>
                <w:b w:val="false"/>
                <w:i w:val="false"/>
                <w:color w:val="000000"/>
                <w:sz w:val="20"/>
              </w:rPr>
              <w:t>среднего образования"</w:t>
            </w:r>
          </w:p>
        </w:tc>
      </w:tr>
    </w:tbl>
    <w:bookmarkStart w:name="z196" w:id="159"/>
    <w:p>
      <w:pPr>
        <w:spacing w:after="0"/>
        <w:ind w:left="0"/>
        <w:jc w:val="left"/>
      </w:pPr>
      <w:r>
        <w:rPr>
          <w:rFonts w:ascii="Times New Roman"/>
          <w:b/>
          <w:i w:val="false"/>
          <w:color w:val="000000"/>
        </w:rPr>
        <w:t xml:space="preserve"> Расписка о получении документов у услугополучателя</w:t>
      </w:r>
    </w:p>
    <w:bookmarkEnd w:id="159"/>
    <w:p>
      <w:pPr>
        <w:spacing w:after="0"/>
        <w:ind w:left="0"/>
        <w:jc w:val="both"/>
      </w:pPr>
      <w:bookmarkStart w:name="z197" w:id="160"/>
      <w:r>
        <w:rPr>
          <w:rFonts w:ascii="Times New Roman"/>
          <w:b w:val="false"/>
          <w:i w:val="false"/>
          <w:color w:val="000000"/>
          <w:sz w:val="28"/>
        </w:rPr>
        <w:t>
      __________________________________________________________________</w:t>
      </w:r>
    </w:p>
    <w:bookmarkEnd w:id="160"/>
    <w:p>
      <w:pPr>
        <w:spacing w:after="0"/>
        <w:ind w:left="0"/>
        <w:jc w:val="both"/>
      </w:pPr>
      <w:r>
        <w:rPr>
          <w:rFonts w:ascii="Times New Roman"/>
          <w:b w:val="false"/>
          <w:i w:val="false"/>
          <w:color w:val="000000"/>
          <w:sz w:val="28"/>
        </w:rPr>
        <w:t>(наименование населенного пункта, района, города и области)</w:t>
      </w:r>
    </w:p>
    <w:bookmarkStart w:name="z198" w:id="161"/>
    <w:p>
      <w:pPr>
        <w:spacing w:after="0"/>
        <w:ind w:left="0"/>
        <w:jc w:val="both"/>
      </w:pPr>
      <w:r>
        <w:rPr>
          <w:rFonts w:ascii="Times New Roman"/>
          <w:b w:val="false"/>
          <w:i w:val="false"/>
          <w:color w:val="000000"/>
          <w:sz w:val="28"/>
        </w:rPr>
        <w:t>
      Расписка о приеме документов № ______________</w:t>
      </w:r>
    </w:p>
    <w:bookmarkEnd w:id="161"/>
    <w:bookmarkStart w:name="z199" w:id="162"/>
    <w:p>
      <w:pPr>
        <w:spacing w:after="0"/>
        <w:ind w:left="0"/>
        <w:jc w:val="both"/>
      </w:pPr>
      <w:r>
        <w:rPr>
          <w:rFonts w:ascii="Times New Roman"/>
          <w:b w:val="false"/>
          <w:i w:val="false"/>
          <w:color w:val="000000"/>
          <w:sz w:val="28"/>
        </w:rPr>
        <w:t>
      Получены от _____________________________ следующие документы:</w:t>
      </w:r>
    </w:p>
    <w:bookmarkEnd w:id="162"/>
    <w:bookmarkStart w:name="z200" w:id="163"/>
    <w:p>
      <w:pPr>
        <w:spacing w:after="0"/>
        <w:ind w:left="0"/>
        <w:jc w:val="both"/>
      </w:pPr>
      <w:r>
        <w:rPr>
          <w:rFonts w:ascii="Times New Roman"/>
          <w:b w:val="false"/>
          <w:i w:val="false"/>
          <w:color w:val="000000"/>
          <w:sz w:val="28"/>
        </w:rPr>
        <w:t>
       (фамилия, имя, отчество (при его наличии) услугополучателя)</w:t>
      </w:r>
    </w:p>
    <w:bookmarkEnd w:id="163"/>
    <w:bookmarkStart w:name="z201" w:id="164"/>
    <w:p>
      <w:pPr>
        <w:spacing w:after="0"/>
        <w:ind w:left="0"/>
        <w:jc w:val="both"/>
      </w:pPr>
      <w:r>
        <w:rPr>
          <w:rFonts w:ascii="Times New Roman"/>
          <w:b w:val="false"/>
          <w:i w:val="false"/>
          <w:color w:val="000000"/>
          <w:sz w:val="28"/>
        </w:rPr>
        <w:t>
      1. Заявление</w:t>
      </w:r>
    </w:p>
    <w:bookmarkEnd w:id="164"/>
    <w:bookmarkStart w:name="z202" w:id="165"/>
    <w:p>
      <w:pPr>
        <w:spacing w:after="0"/>
        <w:ind w:left="0"/>
        <w:jc w:val="both"/>
      </w:pPr>
      <w:r>
        <w:rPr>
          <w:rFonts w:ascii="Times New Roman"/>
          <w:b w:val="false"/>
          <w:i w:val="false"/>
          <w:color w:val="000000"/>
          <w:sz w:val="28"/>
        </w:rPr>
        <w:t>
      2. Медицинские справки формы № 065/у "Паспорт иммунизации" и формы № 052-2/у "Паспорт здоровья ребенка".</w:t>
      </w:r>
    </w:p>
    <w:bookmarkEnd w:id="165"/>
    <w:bookmarkStart w:name="z203" w:id="166"/>
    <w:p>
      <w:pPr>
        <w:spacing w:after="0"/>
        <w:ind w:left="0"/>
        <w:jc w:val="both"/>
      </w:pPr>
      <w:r>
        <w:rPr>
          <w:rFonts w:ascii="Times New Roman"/>
          <w:b w:val="false"/>
          <w:i w:val="false"/>
          <w:color w:val="000000"/>
          <w:sz w:val="28"/>
        </w:rPr>
        <w:t>
      4. Фото ¾ 2 шт.</w:t>
      </w:r>
    </w:p>
    <w:bookmarkEnd w:id="166"/>
    <w:bookmarkStart w:name="z204" w:id="167"/>
    <w:p>
      <w:pPr>
        <w:spacing w:after="0"/>
        <w:ind w:left="0"/>
        <w:jc w:val="both"/>
      </w:pPr>
      <w:r>
        <w:rPr>
          <w:rFonts w:ascii="Times New Roman"/>
          <w:b w:val="false"/>
          <w:i w:val="false"/>
          <w:color w:val="000000"/>
          <w:sz w:val="28"/>
        </w:rPr>
        <w:t>
      5. Государственного образца об основном среднем образовании (при приеме в 10 (11) класс).</w:t>
      </w:r>
    </w:p>
    <w:bookmarkEnd w:id="167"/>
    <w:bookmarkStart w:name="z205" w:id="168"/>
    <w:p>
      <w:pPr>
        <w:spacing w:after="0"/>
        <w:ind w:left="0"/>
        <w:jc w:val="both"/>
      </w:pPr>
      <w:r>
        <w:rPr>
          <w:rFonts w:ascii="Times New Roman"/>
          <w:b w:val="false"/>
          <w:i w:val="false"/>
          <w:color w:val="000000"/>
          <w:sz w:val="28"/>
        </w:rPr>
        <w:t>
      А также уведомляем Вас о том, что Ваш ребенок будет зачислен с 1 сентября текущего года.</w:t>
      </w:r>
    </w:p>
    <w:bookmarkEnd w:id="168"/>
    <w:bookmarkStart w:name="z206" w:id="169"/>
    <w:p>
      <w:pPr>
        <w:spacing w:after="0"/>
        <w:ind w:left="0"/>
        <w:jc w:val="both"/>
      </w:pPr>
      <w:r>
        <w:rPr>
          <w:rFonts w:ascii="Times New Roman"/>
          <w:b w:val="false"/>
          <w:i w:val="false"/>
          <w:color w:val="000000"/>
          <w:sz w:val="28"/>
        </w:rPr>
        <w:t>
      ________________________________</w:t>
      </w:r>
    </w:p>
    <w:bookmarkEnd w:id="169"/>
    <w:bookmarkStart w:name="z207" w:id="170"/>
    <w:p>
      <w:pPr>
        <w:spacing w:after="0"/>
        <w:ind w:left="0"/>
        <w:jc w:val="both"/>
      </w:pPr>
      <w:r>
        <w:rPr>
          <w:rFonts w:ascii="Times New Roman"/>
          <w:b w:val="false"/>
          <w:i w:val="false"/>
          <w:color w:val="000000"/>
          <w:sz w:val="28"/>
        </w:rPr>
        <w:t>
                дата приема заявления</w:t>
      </w:r>
    </w:p>
    <w:bookmarkEnd w:id="170"/>
    <w:bookmarkStart w:name="z208" w:id="171"/>
    <w:p>
      <w:pPr>
        <w:spacing w:after="0"/>
        <w:ind w:left="0"/>
        <w:jc w:val="both"/>
      </w:pPr>
      <w:r>
        <w:rPr>
          <w:rFonts w:ascii="Times New Roman"/>
          <w:b w:val="false"/>
          <w:i w:val="false"/>
          <w:color w:val="000000"/>
          <w:sz w:val="28"/>
        </w:rPr>
        <w:t>
      __________________________________________________________________________</w:t>
      </w:r>
    </w:p>
    <w:bookmarkEnd w:id="171"/>
    <w:bookmarkStart w:name="z209" w:id="172"/>
    <w:p>
      <w:pPr>
        <w:spacing w:after="0"/>
        <w:ind w:left="0"/>
        <w:jc w:val="both"/>
      </w:pPr>
      <w:r>
        <w:rPr>
          <w:rFonts w:ascii="Times New Roman"/>
          <w:b w:val="false"/>
          <w:i w:val="false"/>
          <w:color w:val="000000"/>
          <w:sz w:val="28"/>
        </w:rPr>
        <w:t>
      фамилия, имя, отчество (при его наличии) (ответственного лица, принявшего документы)</w:t>
      </w:r>
    </w:p>
    <w:bookmarkEnd w:id="172"/>
    <w:bookmarkStart w:name="z210" w:id="173"/>
    <w:p>
      <w:pPr>
        <w:spacing w:after="0"/>
        <w:ind w:left="0"/>
        <w:jc w:val="both"/>
      </w:pPr>
      <w:r>
        <w:rPr>
          <w:rFonts w:ascii="Times New Roman"/>
          <w:b w:val="false"/>
          <w:i w:val="false"/>
          <w:color w:val="000000"/>
          <w:sz w:val="28"/>
        </w:rPr>
        <w:t>
      ________</w:t>
      </w:r>
    </w:p>
    <w:bookmarkEnd w:id="173"/>
    <w:bookmarkStart w:name="z211" w:id="174"/>
    <w:p>
      <w:pPr>
        <w:spacing w:after="0"/>
        <w:ind w:left="0"/>
        <w:jc w:val="both"/>
      </w:pPr>
      <w:r>
        <w:rPr>
          <w:rFonts w:ascii="Times New Roman"/>
          <w:b w:val="false"/>
          <w:i w:val="false"/>
          <w:color w:val="000000"/>
          <w:sz w:val="28"/>
        </w:rPr>
        <w:t>
      (подпись)</w:t>
      </w:r>
    </w:p>
    <w:bookmarkEnd w:id="174"/>
    <w:bookmarkStart w:name="z212" w:id="175"/>
    <w:p>
      <w:pPr>
        <w:spacing w:after="0"/>
        <w:ind w:left="0"/>
        <w:jc w:val="both"/>
      </w:pPr>
      <w:r>
        <w:rPr>
          <w:rFonts w:ascii="Times New Roman"/>
          <w:b w:val="false"/>
          <w:i w:val="false"/>
          <w:color w:val="000000"/>
          <w:sz w:val="28"/>
        </w:rPr>
        <w:t>
      Телефон _______________</w:t>
      </w:r>
    </w:p>
    <w:bookmarkEnd w:id="175"/>
    <w:bookmarkStart w:name="z213" w:id="176"/>
    <w:p>
      <w:pPr>
        <w:spacing w:after="0"/>
        <w:ind w:left="0"/>
        <w:jc w:val="both"/>
      </w:pPr>
      <w:r>
        <w:rPr>
          <w:rFonts w:ascii="Times New Roman"/>
          <w:b w:val="false"/>
          <w:i w:val="false"/>
          <w:color w:val="000000"/>
          <w:sz w:val="28"/>
        </w:rPr>
        <w:t>
      __________________________________________________________________</w:t>
      </w:r>
    </w:p>
    <w:bookmarkEnd w:id="176"/>
    <w:bookmarkStart w:name="z214" w:id="177"/>
    <w:p>
      <w:pPr>
        <w:spacing w:after="0"/>
        <w:ind w:left="0"/>
        <w:jc w:val="both"/>
      </w:pPr>
      <w:r>
        <w:rPr>
          <w:rFonts w:ascii="Times New Roman"/>
          <w:b w:val="false"/>
          <w:i w:val="false"/>
          <w:color w:val="000000"/>
          <w:sz w:val="28"/>
        </w:rPr>
        <w:t>
      Получил: фамилия, имя, отчество (при его наличии) / подпись услугополучателя</w:t>
      </w:r>
    </w:p>
    <w:bookmarkEnd w:id="177"/>
    <w:bookmarkStart w:name="z215" w:id="178"/>
    <w:p>
      <w:pPr>
        <w:spacing w:after="0"/>
        <w:ind w:left="0"/>
        <w:jc w:val="both"/>
      </w:pPr>
      <w:r>
        <w:rPr>
          <w:rFonts w:ascii="Times New Roman"/>
          <w:b w:val="false"/>
          <w:i w:val="false"/>
          <w:color w:val="000000"/>
          <w:sz w:val="28"/>
        </w:rPr>
        <w:t>
      "___" _________ 20__ год</w:t>
      </w:r>
    </w:p>
    <w:bookmarkEnd w:id="1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к Перечню основных</w:t>
            </w:r>
            <w:r>
              <w:br/>
            </w:r>
            <w:r>
              <w:rPr>
                <w:rFonts w:ascii="Times New Roman"/>
                <w:b w:val="false"/>
                <w:i w:val="false"/>
                <w:color w:val="000000"/>
                <w:sz w:val="20"/>
              </w:rPr>
              <w:t>требований к оказанию</w:t>
            </w:r>
            <w:r>
              <w:br/>
            </w:r>
            <w:r>
              <w:rPr>
                <w:rFonts w:ascii="Times New Roman"/>
                <w:b w:val="false"/>
                <w:i w:val="false"/>
                <w:color w:val="000000"/>
                <w:sz w:val="20"/>
              </w:rPr>
              <w:t>государственной услуги</w:t>
            </w:r>
            <w:r>
              <w:br/>
            </w:r>
            <w:r>
              <w:rPr>
                <w:rFonts w:ascii="Times New Roman"/>
                <w:b w:val="false"/>
                <w:i w:val="false"/>
                <w:color w:val="000000"/>
                <w:sz w:val="20"/>
              </w:rPr>
              <w:t>"Прием документов и</w:t>
            </w:r>
            <w:r>
              <w:br/>
            </w:r>
            <w:r>
              <w:rPr>
                <w:rFonts w:ascii="Times New Roman"/>
                <w:b w:val="false"/>
                <w:i w:val="false"/>
                <w:color w:val="000000"/>
                <w:sz w:val="20"/>
              </w:rPr>
              <w:t>зачисление в организации</w:t>
            </w:r>
            <w:r>
              <w:br/>
            </w:r>
            <w:r>
              <w:rPr>
                <w:rFonts w:ascii="Times New Roman"/>
                <w:b w:val="false"/>
                <w:i w:val="false"/>
                <w:color w:val="000000"/>
                <w:sz w:val="20"/>
              </w:rPr>
              <w:t>образования независимо</w:t>
            </w:r>
            <w:r>
              <w:br/>
            </w:r>
            <w:r>
              <w:rPr>
                <w:rFonts w:ascii="Times New Roman"/>
                <w:b w:val="false"/>
                <w:i w:val="false"/>
                <w:color w:val="000000"/>
                <w:sz w:val="20"/>
              </w:rPr>
              <w:t>от ведомственной</w:t>
            </w:r>
            <w:r>
              <w:br/>
            </w:r>
            <w:r>
              <w:rPr>
                <w:rFonts w:ascii="Times New Roman"/>
                <w:b w:val="false"/>
                <w:i w:val="false"/>
                <w:color w:val="000000"/>
                <w:sz w:val="20"/>
              </w:rPr>
              <w:t>подчиненности для обучения по</w:t>
            </w:r>
            <w:r>
              <w:br/>
            </w:r>
            <w:r>
              <w:rPr>
                <w:rFonts w:ascii="Times New Roman"/>
                <w:b w:val="false"/>
                <w:i w:val="false"/>
                <w:color w:val="000000"/>
                <w:sz w:val="20"/>
              </w:rPr>
              <w:t>общеобразовательным</w:t>
            </w:r>
            <w:r>
              <w:br/>
            </w:r>
            <w:r>
              <w:rPr>
                <w:rFonts w:ascii="Times New Roman"/>
                <w:b w:val="false"/>
                <w:i w:val="false"/>
                <w:color w:val="000000"/>
                <w:sz w:val="20"/>
              </w:rPr>
              <w:t>программам начального,</w:t>
            </w:r>
            <w:r>
              <w:br/>
            </w:r>
            <w:r>
              <w:rPr>
                <w:rFonts w:ascii="Times New Roman"/>
                <w:b w:val="false"/>
                <w:i w:val="false"/>
                <w:color w:val="000000"/>
                <w:sz w:val="20"/>
              </w:rPr>
              <w:t>основного среднего,</w:t>
            </w:r>
            <w:r>
              <w:br/>
            </w:r>
            <w:r>
              <w:rPr>
                <w:rFonts w:ascii="Times New Roman"/>
                <w:b w:val="false"/>
                <w:i w:val="false"/>
                <w:color w:val="000000"/>
                <w:sz w:val="20"/>
              </w:rPr>
              <w:t>общего среднего образования"</w:t>
            </w:r>
          </w:p>
        </w:tc>
      </w:tr>
    </w:tbl>
    <w:bookmarkStart w:name="z217" w:id="179"/>
    <w:p>
      <w:pPr>
        <w:spacing w:after="0"/>
        <w:ind w:left="0"/>
        <w:jc w:val="left"/>
      </w:pPr>
      <w:r>
        <w:rPr>
          <w:rFonts w:ascii="Times New Roman"/>
          <w:b/>
          <w:i w:val="false"/>
          <w:color w:val="000000"/>
        </w:rPr>
        <w:t xml:space="preserve"> Расписка об отказе приема документов</w:t>
      </w:r>
    </w:p>
    <w:bookmarkEnd w:id="179"/>
    <w:bookmarkStart w:name="z218" w:id="180"/>
    <w:p>
      <w:pPr>
        <w:spacing w:after="0"/>
        <w:ind w:left="0"/>
        <w:jc w:val="both"/>
      </w:pPr>
      <w:r>
        <w:rPr>
          <w:rFonts w:ascii="Times New Roman"/>
          <w:b w:val="false"/>
          <w:i w:val="false"/>
          <w:color w:val="000000"/>
          <w:sz w:val="28"/>
        </w:rPr>
        <w:t>
      Настоящей распиской подтверждается, что фамилия, имя, отчество (при его наличии) услугополучателя:</w:t>
      </w:r>
    </w:p>
    <w:bookmarkEnd w:id="180"/>
    <w:bookmarkStart w:name="z219" w:id="181"/>
    <w:p>
      <w:pPr>
        <w:spacing w:after="0"/>
        <w:ind w:left="0"/>
        <w:jc w:val="both"/>
      </w:pPr>
      <w:r>
        <w:rPr>
          <w:rFonts w:ascii="Times New Roman"/>
          <w:b w:val="false"/>
          <w:i w:val="false"/>
          <w:color w:val="000000"/>
          <w:sz w:val="28"/>
        </w:rPr>
        <w:t>
      __________________________________________________________________</w:t>
      </w:r>
    </w:p>
    <w:bookmarkEnd w:id="181"/>
    <w:bookmarkStart w:name="z220" w:id="182"/>
    <w:p>
      <w:pPr>
        <w:spacing w:after="0"/>
        <w:ind w:left="0"/>
        <w:jc w:val="both"/>
      </w:pPr>
      <w:r>
        <w:rPr>
          <w:rFonts w:ascii="Times New Roman"/>
          <w:b w:val="false"/>
          <w:i w:val="false"/>
          <w:color w:val="000000"/>
          <w:sz w:val="28"/>
        </w:rPr>
        <w:t>
      ИИН: ________________________________</w:t>
      </w:r>
    </w:p>
    <w:bookmarkEnd w:id="182"/>
    <w:bookmarkStart w:name="z221" w:id="183"/>
    <w:p>
      <w:pPr>
        <w:spacing w:after="0"/>
        <w:ind w:left="0"/>
        <w:jc w:val="both"/>
      </w:pPr>
      <w:r>
        <w:rPr>
          <w:rFonts w:ascii="Times New Roman"/>
          <w:b w:val="false"/>
          <w:i w:val="false"/>
          <w:color w:val="000000"/>
          <w:sz w:val="28"/>
        </w:rPr>
        <w:t>
      Представлены документы: _____________________________________</w:t>
      </w:r>
    </w:p>
    <w:bookmarkEnd w:id="183"/>
    <w:bookmarkStart w:name="z222" w:id="184"/>
    <w:p>
      <w:pPr>
        <w:spacing w:after="0"/>
        <w:ind w:left="0"/>
        <w:jc w:val="both"/>
      </w:pPr>
      <w:r>
        <w:rPr>
          <w:rFonts w:ascii="Times New Roman"/>
          <w:b w:val="false"/>
          <w:i w:val="false"/>
          <w:color w:val="000000"/>
          <w:sz w:val="28"/>
        </w:rPr>
        <w:t>
      Дата обращения: " " ____________ 20 год</w:t>
      </w:r>
    </w:p>
    <w:bookmarkEnd w:id="184"/>
    <w:bookmarkStart w:name="z223" w:id="185"/>
    <w:p>
      <w:pPr>
        <w:spacing w:after="0"/>
        <w:ind w:left="0"/>
        <w:jc w:val="both"/>
      </w:pPr>
      <w:r>
        <w:rPr>
          <w:rFonts w:ascii="Times New Roman"/>
          <w:b w:val="false"/>
          <w:i w:val="false"/>
          <w:color w:val="000000"/>
          <w:sz w:val="28"/>
        </w:rPr>
        <w:t xml:space="preserve">
      Согласно пункту 2 </w:t>
      </w:r>
      <w:r>
        <w:rPr>
          <w:rFonts w:ascii="Times New Roman"/>
          <w:b w:val="false"/>
          <w:i w:val="false"/>
          <w:color w:val="000000"/>
          <w:sz w:val="28"/>
        </w:rPr>
        <w:t>статьи 19-1</w:t>
      </w:r>
      <w:r>
        <w:rPr>
          <w:rFonts w:ascii="Times New Roman"/>
          <w:b w:val="false"/>
          <w:i w:val="false"/>
          <w:color w:val="000000"/>
          <w:sz w:val="28"/>
        </w:rPr>
        <w:t xml:space="preserve"> Закона Республики Казахстан "О государственных услугах" и /или в соответствии с </w:t>
      </w:r>
      <w:r>
        <w:rPr>
          <w:rFonts w:ascii="Times New Roman"/>
          <w:b w:val="false"/>
          <w:i w:val="false"/>
          <w:color w:val="000000"/>
          <w:sz w:val="28"/>
        </w:rPr>
        <w:t>приложением 2</w:t>
      </w:r>
      <w:r>
        <w:rPr>
          <w:rFonts w:ascii="Times New Roman"/>
          <w:b w:val="false"/>
          <w:i w:val="false"/>
          <w:color w:val="000000"/>
          <w:sz w:val="28"/>
        </w:rPr>
        <w:t xml:space="preserve"> к санитарным правилам "Санитарно-эпидемиологические требования к объектам образования", утвержденным приказом Министра здравоохранения Республики Казахстан от 5 августа 2021 года № ҚР ДСМ-76 (зарегистрирован в Реестре государственной регистрации нормативных правовых актов под № 23890)</w:t>
      </w:r>
    </w:p>
    <w:bookmarkEnd w:id="185"/>
    <w:bookmarkStart w:name="z224" w:id="186"/>
    <w:p>
      <w:pPr>
        <w:spacing w:after="0"/>
        <w:ind w:left="0"/>
        <w:jc w:val="both"/>
      </w:pPr>
      <w:r>
        <w:rPr>
          <w:rFonts w:ascii="Times New Roman"/>
          <w:b w:val="false"/>
          <w:i w:val="false"/>
          <w:color w:val="000000"/>
          <w:sz w:val="28"/>
        </w:rPr>
        <w:t>
      __________________________________________________________________  (изложить причину отказа)</w:t>
      </w:r>
    </w:p>
    <w:bookmarkEnd w:id="186"/>
    <w:bookmarkStart w:name="z225" w:id="187"/>
    <w:p>
      <w:pPr>
        <w:spacing w:after="0"/>
        <w:ind w:left="0"/>
        <w:jc w:val="both"/>
      </w:pPr>
      <w:r>
        <w:rPr>
          <w:rFonts w:ascii="Times New Roman"/>
          <w:b w:val="false"/>
          <w:i w:val="false"/>
          <w:color w:val="000000"/>
          <w:sz w:val="28"/>
        </w:rPr>
        <w:t>
      Настоящая расписка составлена в 2 (двух) экземплярах, по одному для каждой стороны.</w:t>
      </w:r>
    </w:p>
    <w:bookmarkEnd w:id="187"/>
    <w:bookmarkStart w:name="z226" w:id="188"/>
    <w:p>
      <w:pPr>
        <w:spacing w:after="0"/>
        <w:ind w:left="0"/>
        <w:jc w:val="both"/>
      </w:pPr>
      <w:r>
        <w:rPr>
          <w:rFonts w:ascii="Times New Roman"/>
          <w:b w:val="false"/>
          <w:i w:val="false"/>
          <w:color w:val="000000"/>
          <w:sz w:val="28"/>
        </w:rPr>
        <w:t>
      Фамилия, имя, отчество (при его наличии) представителя услугодателя:</w:t>
      </w:r>
    </w:p>
    <w:bookmarkEnd w:id="188"/>
    <w:bookmarkStart w:name="z227" w:id="189"/>
    <w:p>
      <w:pPr>
        <w:spacing w:after="0"/>
        <w:ind w:left="0"/>
        <w:jc w:val="both"/>
      </w:pPr>
      <w:r>
        <w:rPr>
          <w:rFonts w:ascii="Times New Roman"/>
          <w:b w:val="false"/>
          <w:i w:val="false"/>
          <w:color w:val="000000"/>
          <w:sz w:val="28"/>
        </w:rPr>
        <w:t>
      __________________________________________________________________</w:t>
      </w:r>
    </w:p>
    <w:bookmarkEnd w:id="189"/>
    <w:bookmarkStart w:name="z228" w:id="190"/>
    <w:p>
      <w:pPr>
        <w:spacing w:after="0"/>
        <w:ind w:left="0"/>
        <w:jc w:val="both"/>
      </w:pPr>
      <w:r>
        <w:rPr>
          <w:rFonts w:ascii="Times New Roman"/>
          <w:b w:val="false"/>
          <w:i w:val="false"/>
          <w:color w:val="000000"/>
          <w:sz w:val="28"/>
        </w:rPr>
        <w:t>
      Должность: _______________________________</w:t>
      </w:r>
    </w:p>
    <w:bookmarkEnd w:id="190"/>
    <w:bookmarkStart w:name="z229" w:id="191"/>
    <w:p>
      <w:pPr>
        <w:spacing w:after="0"/>
        <w:ind w:left="0"/>
        <w:jc w:val="both"/>
      </w:pPr>
      <w:r>
        <w:rPr>
          <w:rFonts w:ascii="Times New Roman"/>
          <w:b w:val="false"/>
          <w:i w:val="false"/>
          <w:color w:val="000000"/>
          <w:sz w:val="28"/>
        </w:rPr>
        <w:t xml:space="preserve">
      Подпись: ___________________ </w:t>
      </w:r>
    </w:p>
    <w:bookmarkEnd w:id="191"/>
    <w:bookmarkStart w:name="z230" w:id="192"/>
    <w:p>
      <w:pPr>
        <w:spacing w:after="0"/>
        <w:ind w:left="0"/>
        <w:jc w:val="both"/>
      </w:pPr>
      <w:r>
        <w:rPr>
          <w:rFonts w:ascii="Times New Roman"/>
          <w:b w:val="false"/>
          <w:i w:val="false"/>
          <w:color w:val="000000"/>
          <w:sz w:val="28"/>
        </w:rPr>
        <w:t>
      Дата: " " ____________ 20 год</w:t>
      </w:r>
    </w:p>
    <w:bookmarkEnd w:id="192"/>
    <w:bookmarkStart w:name="z231" w:id="193"/>
    <w:p>
      <w:pPr>
        <w:spacing w:after="0"/>
        <w:ind w:left="0"/>
        <w:jc w:val="both"/>
      </w:pPr>
      <w:r>
        <w:rPr>
          <w:rFonts w:ascii="Times New Roman"/>
          <w:b w:val="false"/>
          <w:i w:val="false"/>
          <w:color w:val="000000"/>
          <w:sz w:val="28"/>
        </w:rPr>
        <w:t>
      Фамилия, имя, отчество (при его наличии) услугополучателя (ознакомлен):</w:t>
      </w:r>
    </w:p>
    <w:bookmarkEnd w:id="193"/>
    <w:bookmarkStart w:name="z232" w:id="194"/>
    <w:p>
      <w:pPr>
        <w:spacing w:after="0"/>
        <w:ind w:left="0"/>
        <w:jc w:val="both"/>
      </w:pPr>
      <w:r>
        <w:rPr>
          <w:rFonts w:ascii="Times New Roman"/>
          <w:b w:val="false"/>
          <w:i w:val="false"/>
          <w:color w:val="000000"/>
          <w:sz w:val="28"/>
        </w:rPr>
        <w:t>
      __________________________________________________________________</w:t>
      </w:r>
    </w:p>
    <w:bookmarkEnd w:id="194"/>
    <w:bookmarkStart w:name="z233" w:id="195"/>
    <w:p>
      <w:pPr>
        <w:spacing w:after="0"/>
        <w:ind w:left="0"/>
        <w:jc w:val="both"/>
      </w:pPr>
      <w:r>
        <w:rPr>
          <w:rFonts w:ascii="Times New Roman"/>
          <w:b w:val="false"/>
          <w:i w:val="false"/>
          <w:color w:val="000000"/>
          <w:sz w:val="28"/>
        </w:rPr>
        <w:t xml:space="preserve">
      Подпись: ___________________ </w:t>
      </w:r>
    </w:p>
    <w:bookmarkEnd w:id="195"/>
    <w:bookmarkStart w:name="z234" w:id="196"/>
    <w:p>
      <w:pPr>
        <w:spacing w:after="0"/>
        <w:ind w:left="0"/>
        <w:jc w:val="both"/>
      </w:pPr>
      <w:r>
        <w:rPr>
          <w:rFonts w:ascii="Times New Roman"/>
          <w:b w:val="false"/>
          <w:i w:val="false"/>
          <w:color w:val="000000"/>
          <w:sz w:val="28"/>
        </w:rPr>
        <w:t>
      Дата: " " ____________ 20 год</w:t>
      </w:r>
    </w:p>
    <w:bookmarkEnd w:id="1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Типовым правилам приема на</w:t>
            </w:r>
            <w:r>
              <w:br/>
            </w:r>
            <w:r>
              <w:rPr>
                <w:rFonts w:ascii="Times New Roman"/>
                <w:b w:val="false"/>
                <w:i w:val="false"/>
                <w:color w:val="000000"/>
                <w:sz w:val="20"/>
              </w:rPr>
              <w:t>обучение в организации</w:t>
            </w:r>
            <w:r>
              <w:br/>
            </w:r>
            <w:r>
              <w:rPr>
                <w:rFonts w:ascii="Times New Roman"/>
                <w:b w:val="false"/>
                <w:i w:val="false"/>
                <w:color w:val="000000"/>
                <w:sz w:val="20"/>
              </w:rPr>
              <w:t>образования, реализующие</w:t>
            </w:r>
            <w:r>
              <w:br/>
            </w:r>
            <w:r>
              <w:rPr>
                <w:rFonts w:ascii="Times New Roman"/>
                <w:b w:val="false"/>
                <w:i w:val="false"/>
                <w:color w:val="000000"/>
                <w:sz w:val="20"/>
              </w:rPr>
              <w:t>общеобразовательные учебные</w:t>
            </w:r>
            <w:r>
              <w:br/>
            </w:r>
            <w:r>
              <w:rPr>
                <w:rFonts w:ascii="Times New Roman"/>
                <w:b w:val="false"/>
                <w:i w:val="false"/>
                <w:color w:val="000000"/>
                <w:sz w:val="20"/>
              </w:rPr>
              <w:t>программы начального,</w:t>
            </w:r>
            <w:r>
              <w:br/>
            </w:r>
            <w:r>
              <w:rPr>
                <w:rFonts w:ascii="Times New Roman"/>
                <w:b w:val="false"/>
                <w:i w:val="false"/>
                <w:color w:val="000000"/>
                <w:sz w:val="20"/>
              </w:rPr>
              <w:t>основного среднего и общего</w:t>
            </w:r>
            <w:r>
              <w:br/>
            </w:r>
            <w:r>
              <w:rPr>
                <w:rFonts w:ascii="Times New Roman"/>
                <w:b w:val="false"/>
                <w:i w:val="false"/>
                <w:color w:val="000000"/>
                <w:sz w:val="20"/>
              </w:rPr>
              <w:t>среднего образования, за</w:t>
            </w:r>
            <w:r>
              <w:br/>
            </w:r>
            <w:r>
              <w:rPr>
                <w:rFonts w:ascii="Times New Roman"/>
                <w:b w:val="false"/>
                <w:i w:val="false"/>
                <w:color w:val="000000"/>
                <w:sz w:val="20"/>
              </w:rPr>
              <w:t>исключением республиканских,</w:t>
            </w:r>
            <w:r>
              <w:br/>
            </w:r>
            <w:r>
              <w:rPr>
                <w:rFonts w:ascii="Times New Roman"/>
                <w:b w:val="false"/>
                <w:i w:val="false"/>
                <w:color w:val="000000"/>
                <w:sz w:val="20"/>
              </w:rPr>
              <w:t>областных, городов</w:t>
            </w:r>
            <w:r>
              <w:br/>
            </w:r>
            <w:r>
              <w:rPr>
                <w:rFonts w:ascii="Times New Roman"/>
                <w:b w:val="false"/>
                <w:i w:val="false"/>
                <w:color w:val="000000"/>
                <w:sz w:val="20"/>
              </w:rPr>
              <w:t>республиканского значения</w:t>
            </w:r>
            <w:r>
              <w:br/>
            </w:r>
            <w:r>
              <w:rPr>
                <w:rFonts w:ascii="Times New Roman"/>
                <w:b w:val="false"/>
                <w:i w:val="false"/>
                <w:color w:val="000000"/>
                <w:sz w:val="20"/>
              </w:rPr>
              <w:t>и столицы специализированных</w:t>
            </w:r>
            <w:r>
              <w:br/>
            </w:r>
            <w:r>
              <w:rPr>
                <w:rFonts w:ascii="Times New Roman"/>
                <w:b w:val="false"/>
                <w:i w:val="false"/>
                <w:color w:val="000000"/>
                <w:sz w:val="20"/>
              </w:rPr>
              <w:t>школ-интернатов-колледжей</w:t>
            </w:r>
            <w:r>
              <w:br/>
            </w:r>
            <w:r>
              <w:rPr>
                <w:rFonts w:ascii="Times New Roman"/>
                <w:b w:val="false"/>
                <w:i w:val="false"/>
                <w:color w:val="000000"/>
                <w:sz w:val="20"/>
              </w:rPr>
              <w:t>олимпийского резерва и</w:t>
            </w:r>
            <w:r>
              <w:br/>
            </w:r>
            <w:r>
              <w:rPr>
                <w:rFonts w:ascii="Times New Roman"/>
                <w:b w:val="false"/>
                <w:i w:val="false"/>
                <w:color w:val="000000"/>
                <w:sz w:val="20"/>
              </w:rPr>
              <w:t>областных, городов</w:t>
            </w:r>
            <w:r>
              <w:br/>
            </w:r>
            <w:r>
              <w:rPr>
                <w:rFonts w:ascii="Times New Roman"/>
                <w:b w:val="false"/>
                <w:i w:val="false"/>
                <w:color w:val="000000"/>
                <w:sz w:val="20"/>
              </w:rPr>
              <w:t>республиканского значения и</w:t>
            </w:r>
            <w:r>
              <w:br/>
            </w:r>
            <w:r>
              <w:rPr>
                <w:rFonts w:ascii="Times New Roman"/>
                <w:b w:val="false"/>
                <w:i w:val="false"/>
                <w:color w:val="000000"/>
                <w:sz w:val="20"/>
              </w:rPr>
              <w:t>столицы школ-интернатов для</w:t>
            </w:r>
            <w:r>
              <w:br/>
            </w:r>
            <w:r>
              <w:rPr>
                <w:rFonts w:ascii="Times New Roman"/>
                <w:b w:val="false"/>
                <w:i w:val="false"/>
                <w:color w:val="000000"/>
                <w:sz w:val="20"/>
              </w:rPr>
              <w:t>одаренных в спорте детей</w:t>
            </w:r>
          </w:p>
        </w:tc>
      </w:tr>
    </w:tbl>
    <w:bookmarkStart w:name="z236" w:id="197"/>
    <w:p>
      <w:pPr>
        <w:spacing w:after="0"/>
        <w:ind w:left="0"/>
        <w:jc w:val="left"/>
      </w:pPr>
      <w:r>
        <w:rPr>
          <w:rFonts w:ascii="Times New Roman"/>
          <w:b/>
          <w:i w:val="false"/>
          <w:color w:val="000000"/>
        </w:rPr>
        <w:t xml:space="preserve"> Перечень основных требований к оказанию государственной услуги "Прием документов для перевода детей между организациями начального, основного среднего, общего среднего образования"</w:t>
      </w:r>
    </w:p>
    <w:bookmarkEnd w:id="1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начального, основного среднего, общего среднего образования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 w:id="198"/>
          <w:p>
            <w:pPr>
              <w:spacing w:after="20"/>
              <w:ind w:left="20"/>
              <w:jc w:val="both"/>
            </w:pPr>
            <w:r>
              <w:rPr>
                <w:rFonts w:ascii="Times New Roman"/>
                <w:b w:val="false"/>
                <w:i w:val="false"/>
                <w:color w:val="000000"/>
                <w:sz w:val="20"/>
              </w:rPr>
              <w:t>
1) Веб-портал "электронного правительства" www.egov.kz (далее – портал);</w:t>
            </w:r>
          </w:p>
          <w:bookmarkEnd w:id="198"/>
          <w:p>
            <w:pPr>
              <w:spacing w:after="20"/>
              <w:ind w:left="20"/>
              <w:jc w:val="both"/>
            </w:pPr>
            <w:r>
              <w:rPr>
                <w:rFonts w:ascii="Times New Roman"/>
                <w:b w:val="false"/>
                <w:i w:val="false"/>
                <w:color w:val="000000"/>
                <w:sz w:val="20"/>
              </w:rPr>
              <w:t>
2)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 w:id="199"/>
          <w:p>
            <w:pPr>
              <w:spacing w:after="20"/>
              <w:ind w:left="20"/>
              <w:jc w:val="both"/>
            </w:pPr>
            <w:r>
              <w:rPr>
                <w:rFonts w:ascii="Times New Roman"/>
                <w:b w:val="false"/>
                <w:i w:val="false"/>
                <w:color w:val="000000"/>
                <w:sz w:val="20"/>
              </w:rPr>
              <w:t>
Электронно – 1 (один) рабочий день</w:t>
            </w:r>
          </w:p>
          <w:bookmarkEnd w:id="199"/>
          <w:p>
            <w:pPr>
              <w:spacing w:after="20"/>
              <w:ind w:left="20"/>
              <w:jc w:val="both"/>
            </w:pPr>
            <w:r>
              <w:rPr>
                <w:rFonts w:ascii="Times New Roman"/>
                <w:b w:val="false"/>
                <w:i w:val="false"/>
                <w:color w:val="000000"/>
                <w:sz w:val="20"/>
              </w:rPr>
              <w:t xml:space="preserve">
Бумажно –– 3 (три) рабочих дня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 w:id="200"/>
          <w:p>
            <w:pPr>
              <w:spacing w:after="20"/>
              <w:ind w:left="20"/>
              <w:jc w:val="both"/>
            </w:pPr>
            <w:r>
              <w:rPr>
                <w:rFonts w:ascii="Times New Roman"/>
                <w:b w:val="false"/>
                <w:i w:val="false"/>
                <w:color w:val="000000"/>
                <w:sz w:val="20"/>
              </w:rPr>
              <w:t>
- через портал:</w:t>
            </w:r>
          </w:p>
          <w:bookmarkEnd w:id="200"/>
          <w:p>
            <w:pPr>
              <w:spacing w:after="20"/>
              <w:ind w:left="20"/>
              <w:jc w:val="both"/>
            </w:pPr>
            <w:r>
              <w:rPr>
                <w:rFonts w:ascii="Times New Roman"/>
                <w:b w:val="false"/>
                <w:i w:val="false"/>
                <w:color w:val="000000"/>
                <w:sz w:val="20"/>
              </w:rPr>
              <w:t>
</w:t>
            </w:r>
            <w:r>
              <w:rPr>
                <w:rFonts w:ascii="Times New Roman"/>
                <w:b w:val="false"/>
                <w:i w:val="false"/>
                <w:color w:val="000000"/>
                <w:sz w:val="20"/>
              </w:rPr>
              <w:t>в "личный кабинет" услугополучателя приходит уведомление о переводе обучающегося из одной организации в другую организацию образования, с указанием ФИО (при наличии), даты рождения, класса, языка обучения и школы (телефон, почтовый адрес, электронный адрес (официальный интернет ресурс), подписанное электронной цифровой подписью (далее - ЭЦП) уполномоченного лица услугодателя, при отказе в оказании государственной услуги - о мотивированном отказе с указанием причин отказа, указанный в подпункте 7) пункта 13 настоящих Типовых правил. - на бумажном носителе:</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услугодателем выдается открепительный талон о принятии, для предоставления в организацию образования, из которого выбывает обучающийся или предоставляет при наличии оснований мотивированного отказа, предусмотренных в пункте 13 Типовых правил, выдается расписка об отказе в приеме заявлений и (или) документов по форме, установленным в приложении 2 к Типовым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Открепительный талон о принятии действителен в течение 3 (трех)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Услугодатель, из которого выбывает обучающийся, на основании открепительного талона о принятии, предоставляет открепительный талон выбывшего и личное дело обучающегося услугополучателю. </w:t>
            </w:r>
          </w:p>
          <w:p>
            <w:pPr>
              <w:spacing w:after="20"/>
              <w:ind w:left="20"/>
              <w:jc w:val="both"/>
            </w:pPr>
            <w:r>
              <w:rPr>
                <w:rFonts w:ascii="Times New Roman"/>
                <w:b w:val="false"/>
                <w:i w:val="false"/>
                <w:color w:val="000000"/>
                <w:sz w:val="20"/>
              </w:rPr>
              <w:t>
Услугополучатель предоставляет документы (личное дело) услугодателю в которую прибывает. Услугодатели издают приказы и проводят сверку о зачислении/отчислении обучающегося в/из организации среднего образования.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 w:id="201"/>
          <w:p>
            <w:pPr>
              <w:spacing w:after="20"/>
              <w:ind w:left="20"/>
              <w:jc w:val="both"/>
            </w:pPr>
            <w:r>
              <w:rPr>
                <w:rFonts w:ascii="Times New Roman"/>
                <w:b w:val="false"/>
                <w:i w:val="false"/>
                <w:color w:val="000000"/>
                <w:sz w:val="20"/>
              </w:rPr>
              <w:t>
1. услугодателя - с понедельника по пятницу, в соответствии с установленным графиком работы с 9.00 до 18.30 часов, за исключением выходных и праздничных дней, согласно Трудовому кодексу Республики Казахстан (далее – Кодекс) с перерывом на обед с 13.00 часов до 14.30 часов.</w:t>
            </w:r>
          </w:p>
          <w:bookmarkEnd w:id="201"/>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1) интернет ресурса-портале www.egov.kz;</w:t>
            </w:r>
          </w:p>
          <w:p>
            <w:pPr>
              <w:spacing w:after="20"/>
              <w:ind w:left="20"/>
              <w:jc w:val="both"/>
            </w:pPr>
            <w:r>
              <w:rPr>
                <w:rFonts w:ascii="Times New Roman"/>
                <w:b w:val="false"/>
                <w:i w:val="false"/>
                <w:color w:val="000000"/>
                <w:sz w:val="20"/>
              </w:rPr>
              <w:t>
2) портале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по установленному перечню необходимых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 w:id="202"/>
          <w:p>
            <w:pPr>
              <w:spacing w:after="20"/>
              <w:ind w:left="20"/>
              <w:jc w:val="both"/>
            </w:pPr>
            <w:r>
              <w:rPr>
                <w:rFonts w:ascii="Times New Roman"/>
                <w:b w:val="false"/>
                <w:i w:val="false"/>
                <w:color w:val="000000"/>
                <w:sz w:val="20"/>
              </w:rPr>
              <w:t>
- через портал:</w:t>
            </w:r>
          </w:p>
          <w:bookmarkEnd w:id="202"/>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услугополучателя согласно форме приложения 2 Типовых правил;</w:t>
            </w:r>
          </w:p>
          <w:p>
            <w:pPr>
              <w:spacing w:after="20"/>
              <w:ind w:left="20"/>
              <w:jc w:val="both"/>
            </w:pPr>
            <w:r>
              <w:rPr>
                <w:rFonts w:ascii="Times New Roman"/>
                <w:b w:val="false"/>
                <w:i w:val="false"/>
                <w:color w:val="000000"/>
                <w:sz w:val="20"/>
              </w:rPr>
              <w:t>
</w:t>
            </w:r>
            <w:r>
              <w:rPr>
                <w:rFonts w:ascii="Times New Roman"/>
                <w:b w:val="false"/>
                <w:i w:val="false"/>
                <w:color w:val="000000"/>
                <w:sz w:val="20"/>
              </w:rPr>
              <w:t>- услугодателю (бумажно):</w:t>
            </w:r>
          </w:p>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услугополучателя согласно форме приложения 2 Типовых правил;</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открепительный талон о принятии, согласно </w:t>
            </w:r>
            <w:r>
              <w:rPr>
                <w:rFonts w:ascii="Times New Roman"/>
                <w:b w:val="false"/>
                <w:i w:val="false"/>
                <w:color w:val="000000"/>
                <w:sz w:val="20"/>
              </w:rPr>
              <w:t>приложения 10</w:t>
            </w:r>
            <w:r>
              <w:rPr>
                <w:rFonts w:ascii="Times New Roman"/>
                <w:b w:val="false"/>
                <w:i w:val="false"/>
                <w:color w:val="000000"/>
                <w:sz w:val="20"/>
              </w:rPr>
              <w:t xml:space="preserve"> к приказу 263 (за исключением обучающихся, выбывающих за пределы Республики Казахстан, которые предоставляют документ подтверждающий выезд за пределы Республики Казахстан);</w:t>
            </w:r>
          </w:p>
          <w:p>
            <w:pPr>
              <w:spacing w:after="20"/>
              <w:ind w:left="20"/>
              <w:jc w:val="both"/>
            </w:pPr>
            <w:r>
              <w:rPr>
                <w:rFonts w:ascii="Times New Roman"/>
                <w:b w:val="false"/>
                <w:i w:val="false"/>
                <w:color w:val="000000"/>
                <w:sz w:val="20"/>
              </w:rPr>
              <w:t>
3. личное дело обучающегося.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 w:id="203"/>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203"/>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6.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7. переполненность класс-комплектов.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к Перечню основных</w:t>
            </w:r>
            <w:r>
              <w:br/>
            </w:r>
            <w:r>
              <w:rPr>
                <w:rFonts w:ascii="Times New Roman"/>
                <w:b w:val="false"/>
                <w:i w:val="false"/>
                <w:color w:val="000000"/>
                <w:sz w:val="20"/>
              </w:rPr>
              <w:t>требований к оказанию</w:t>
            </w:r>
            <w:r>
              <w:br/>
            </w:r>
            <w:r>
              <w:rPr>
                <w:rFonts w:ascii="Times New Roman"/>
                <w:b w:val="false"/>
                <w:i w:val="false"/>
                <w:color w:val="000000"/>
                <w:sz w:val="20"/>
              </w:rPr>
              <w:t>государственной услуги</w:t>
            </w:r>
            <w:r>
              <w:br/>
            </w:r>
            <w:r>
              <w:rPr>
                <w:rFonts w:ascii="Times New Roman"/>
                <w:b w:val="false"/>
                <w:i w:val="false"/>
                <w:color w:val="000000"/>
                <w:sz w:val="20"/>
              </w:rPr>
              <w:t>"Прием документов для</w:t>
            </w:r>
            <w:r>
              <w:br/>
            </w:r>
            <w:r>
              <w:rPr>
                <w:rFonts w:ascii="Times New Roman"/>
                <w:b w:val="false"/>
                <w:i w:val="false"/>
                <w:color w:val="000000"/>
                <w:sz w:val="20"/>
              </w:rPr>
              <w:t>перевода детей между</w:t>
            </w:r>
            <w:r>
              <w:br/>
            </w:r>
            <w:r>
              <w:rPr>
                <w:rFonts w:ascii="Times New Roman"/>
                <w:b w:val="false"/>
                <w:i w:val="false"/>
                <w:color w:val="000000"/>
                <w:sz w:val="20"/>
              </w:rPr>
              <w:t>организациями начального,</w:t>
            </w:r>
            <w:r>
              <w:br/>
            </w:r>
            <w:r>
              <w:rPr>
                <w:rFonts w:ascii="Times New Roman"/>
                <w:b w:val="false"/>
                <w:i w:val="false"/>
                <w:color w:val="000000"/>
                <w:sz w:val="20"/>
              </w:rPr>
              <w:t>основного среднего, общего</w:t>
            </w:r>
            <w:r>
              <w:br/>
            </w:r>
            <w:r>
              <w:rPr>
                <w:rFonts w:ascii="Times New Roman"/>
                <w:b w:val="false"/>
                <w:i w:val="false"/>
                <w:color w:val="000000"/>
                <w:sz w:val="20"/>
              </w:rPr>
              <w:t>среднего образования"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Директору</w:t>
            </w:r>
            <w:r>
              <w:br/>
            </w:r>
            <w:r>
              <w:rPr>
                <w:rFonts w:ascii="Times New Roman"/>
                <w:b w:val="false"/>
                <w:i w:val="false"/>
                <w:color w:val="000000"/>
                <w:sz w:val="20"/>
              </w:rPr>
              <w:t>________________________</w:t>
            </w:r>
            <w:r>
              <w:br/>
            </w:r>
            <w:r>
              <w:rPr>
                <w:rFonts w:ascii="Times New Roman"/>
                <w:b w:val="false"/>
                <w:i w:val="false"/>
                <w:color w:val="000000"/>
                <w:sz w:val="20"/>
              </w:rPr>
              <w:t>Наименование организации</w:t>
            </w:r>
            <w:r>
              <w:br/>
            </w:r>
            <w:r>
              <w:rPr>
                <w:rFonts w:ascii="Times New Roman"/>
                <w:b w:val="false"/>
                <w:i w:val="false"/>
                <w:color w:val="000000"/>
                <w:sz w:val="20"/>
              </w:rPr>
              <w:t>образования фамилия, имя,</w:t>
            </w:r>
            <w:r>
              <w:br/>
            </w:r>
            <w:r>
              <w:rPr>
                <w:rFonts w:ascii="Times New Roman"/>
                <w:b w:val="false"/>
                <w:i w:val="false"/>
                <w:color w:val="000000"/>
                <w:sz w:val="20"/>
              </w:rPr>
              <w:t>отчество (при его наличии)</w:t>
            </w:r>
            <w:r>
              <w:br/>
            </w:r>
            <w:r>
              <w:rPr>
                <w:rFonts w:ascii="Times New Roman"/>
                <w:b w:val="false"/>
                <w:i w:val="false"/>
                <w:color w:val="000000"/>
                <w:sz w:val="20"/>
              </w:rPr>
              <w:t>директора</w:t>
            </w:r>
            <w:r>
              <w:br/>
            </w:r>
            <w:r>
              <w:rPr>
                <w:rFonts w:ascii="Times New Roman"/>
                <w:b w:val="false"/>
                <w:i w:val="false"/>
                <w:color w:val="000000"/>
                <w:sz w:val="20"/>
              </w:rPr>
              <w:t>от 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 xml:space="preserve">услугополучателя </w:t>
            </w:r>
            <w:r>
              <w:br/>
            </w:r>
            <w:r>
              <w:rPr>
                <w:rFonts w:ascii="Times New Roman"/>
                <w:b w:val="false"/>
                <w:i w:val="false"/>
                <w:color w:val="000000"/>
                <w:sz w:val="20"/>
              </w:rPr>
              <w:t>Телефон:___________</w:t>
            </w:r>
          </w:p>
        </w:tc>
      </w:tr>
    </w:tbl>
    <w:bookmarkStart w:name="z261" w:id="204"/>
    <w:p>
      <w:pPr>
        <w:spacing w:after="0"/>
        <w:ind w:left="0"/>
        <w:jc w:val="left"/>
      </w:pPr>
      <w:r>
        <w:rPr>
          <w:rFonts w:ascii="Times New Roman"/>
          <w:b/>
          <w:i w:val="false"/>
          <w:color w:val="000000"/>
        </w:rPr>
        <w:t xml:space="preserve"> Заявление</w:t>
      </w:r>
    </w:p>
    <w:bookmarkEnd w:id="204"/>
    <w:bookmarkStart w:name="z262" w:id="205"/>
    <w:p>
      <w:pPr>
        <w:spacing w:after="0"/>
        <w:ind w:left="0"/>
        <w:jc w:val="both"/>
      </w:pPr>
      <w:r>
        <w:rPr>
          <w:rFonts w:ascii="Times New Roman"/>
          <w:b w:val="false"/>
          <w:i w:val="false"/>
          <w:color w:val="000000"/>
          <w:sz w:val="28"/>
        </w:rPr>
        <w:t>
      Прошу перевести моего ребенка</w:t>
      </w:r>
    </w:p>
    <w:bookmarkEnd w:id="205"/>
    <w:p>
      <w:pPr>
        <w:spacing w:after="0"/>
        <w:ind w:left="0"/>
        <w:jc w:val="both"/>
      </w:pPr>
      <w:bookmarkStart w:name="z263" w:id="206"/>
      <w:r>
        <w:rPr>
          <w:rFonts w:ascii="Times New Roman"/>
          <w:b w:val="false"/>
          <w:i w:val="false"/>
          <w:color w:val="000000"/>
          <w:sz w:val="28"/>
        </w:rPr>
        <w:t>
      ____________________________________________________________________</w:t>
      </w:r>
    </w:p>
    <w:bookmarkEnd w:id="206"/>
    <w:p>
      <w:pPr>
        <w:spacing w:after="0"/>
        <w:ind w:left="0"/>
        <w:jc w:val="both"/>
      </w:pPr>
      <w:r>
        <w:rPr>
          <w:rFonts w:ascii="Times New Roman"/>
          <w:b w:val="false"/>
          <w:i w:val="false"/>
          <w:color w:val="000000"/>
          <w:sz w:val="28"/>
        </w:rPr>
        <w:t xml:space="preserve">             (фамилия, имя, отчество (при его наличии) )</w:t>
      </w:r>
    </w:p>
    <w:p>
      <w:pPr>
        <w:spacing w:after="0"/>
        <w:ind w:left="0"/>
        <w:jc w:val="both"/>
      </w:pPr>
      <w:r>
        <w:rPr>
          <w:rFonts w:ascii="Times New Roman"/>
          <w:b w:val="false"/>
          <w:i w:val="false"/>
          <w:color w:val="000000"/>
          <w:sz w:val="28"/>
        </w:rPr>
        <w:t>обучающегося ____________ класса</w:t>
      </w:r>
    </w:p>
    <w:p>
      <w:pPr>
        <w:spacing w:after="0"/>
        <w:ind w:left="0"/>
        <w:jc w:val="both"/>
      </w:pPr>
      <w:bookmarkStart w:name="z264" w:id="207"/>
      <w:r>
        <w:rPr>
          <w:rFonts w:ascii="Times New Roman"/>
          <w:b w:val="false"/>
          <w:i w:val="false"/>
          <w:color w:val="000000"/>
          <w:sz w:val="28"/>
        </w:rPr>
        <w:t>
      ___________________________________________________________________</w:t>
      </w:r>
    </w:p>
    <w:bookmarkEnd w:id="207"/>
    <w:p>
      <w:pPr>
        <w:spacing w:after="0"/>
        <w:ind w:left="0"/>
        <w:jc w:val="both"/>
      </w:pPr>
      <w:r>
        <w:rPr>
          <w:rFonts w:ascii="Times New Roman"/>
          <w:b w:val="false"/>
          <w:i w:val="false"/>
          <w:color w:val="000000"/>
          <w:sz w:val="28"/>
        </w:rPr>
        <w:t xml:space="preserve">                   (полное наименование организации образования)</w:t>
      </w:r>
    </w:p>
    <w:p>
      <w:pPr>
        <w:spacing w:after="0"/>
        <w:ind w:left="0"/>
        <w:jc w:val="both"/>
      </w:pPr>
      <w:bookmarkStart w:name="z265" w:id="208"/>
      <w:r>
        <w:rPr>
          <w:rFonts w:ascii="Times New Roman"/>
          <w:b w:val="false"/>
          <w:i w:val="false"/>
          <w:color w:val="000000"/>
          <w:sz w:val="28"/>
        </w:rPr>
        <w:t>
      ____________________________________________________________________</w:t>
      </w:r>
    </w:p>
    <w:bookmarkEnd w:id="208"/>
    <w:p>
      <w:pPr>
        <w:spacing w:after="0"/>
        <w:ind w:left="0"/>
        <w:jc w:val="both"/>
      </w:pPr>
      <w:r>
        <w:rPr>
          <w:rFonts w:ascii="Times New Roman"/>
          <w:b w:val="false"/>
          <w:i w:val="false"/>
          <w:color w:val="000000"/>
          <w:sz w:val="28"/>
        </w:rPr>
        <w:t xml:space="preserve">             (адрес регистрации, город, село, район, область) для обучения</w:t>
      </w:r>
    </w:p>
    <w:p>
      <w:pPr>
        <w:spacing w:after="0"/>
        <w:ind w:left="0"/>
        <w:jc w:val="both"/>
      </w:pPr>
      <w:bookmarkStart w:name="z266" w:id="209"/>
      <w:r>
        <w:rPr>
          <w:rFonts w:ascii="Times New Roman"/>
          <w:b w:val="false"/>
          <w:i w:val="false"/>
          <w:color w:val="000000"/>
          <w:sz w:val="28"/>
        </w:rPr>
        <w:t>
      __________________________________________________________________.</w:t>
      </w:r>
    </w:p>
    <w:bookmarkEnd w:id="209"/>
    <w:p>
      <w:pPr>
        <w:spacing w:after="0"/>
        <w:ind w:left="0"/>
        <w:jc w:val="both"/>
      </w:pPr>
      <w:r>
        <w:rPr>
          <w:rFonts w:ascii="Times New Roman"/>
          <w:b w:val="false"/>
          <w:i w:val="false"/>
          <w:color w:val="000000"/>
          <w:sz w:val="28"/>
        </w:rPr>
        <w:t xml:space="preserve">             (полное наименование организации образования)\</w:t>
      </w:r>
    </w:p>
    <w:p>
      <w:pPr>
        <w:spacing w:after="0"/>
        <w:ind w:left="0"/>
        <w:jc w:val="both"/>
      </w:pPr>
      <w:bookmarkStart w:name="z267" w:id="210"/>
      <w:r>
        <w:rPr>
          <w:rFonts w:ascii="Times New Roman"/>
          <w:b w:val="false"/>
          <w:i w:val="false"/>
          <w:color w:val="000000"/>
          <w:sz w:val="28"/>
        </w:rPr>
        <w:t>
      _________________</w:t>
      </w:r>
    </w:p>
    <w:bookmarkEnd w:id="210"/>
    <w:p>
      <w:pPr>
        <w:spacing w:after="0"/>
        <w:ind w:left="0"/>
        <w:jc w:val="both"/>
      </w:pPr>
      <w:r>
        <w:rPr>
          <w:rFonts w:ascii="Times New Roman"/>
          <w:b w:val="false"/>
          <w:i w:val="false"/>
          <w:color w:val="000000"/>
          <w:sz w:val="28"/>
        </w:rPr>
        <w:t xml:space="preserve">             (подпись)</w:t>
      </w:r>
    </w:p>
    <w:bookmarkStart w:name="z268" w:id="211"/>
    <w:p>
      <w:pPr>
        <w:spacing w:after="0"/>
        <w:ind w:left="0"/>
        <w:jc w:val="both"/>
      </w:pPr>
      <w:r>
        <w:rPr>
          <w:rFonts w:ascii="Times New Roman"/>
          <w:b w:val="false"/>
          <w:i w:val="false"/>
          <w:color w:val="000000"/>
          <w:sz w:val="28"/>
        </w:rPr>
        <w:t>
                                                 "____"______________20___год</w:t>
      </w:r>
    </w:p>
    <w:bookmarkEnd w:id="2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к Перечню основных</w:t>
            </w:r>
            <w:r>
              <w:br/>
            </w:r>
            <w:r>
              <w:rPr>
                <w:rFonts w:ascii="Times New Roman"/>
                <w:b w:val="false"/>
                <w:i w:val="false"/>
                <w:color w:val="000000"/>
                <w:sz w:val="20"/>
              </w:rPr>
              <w:t>требований к оказанию</w:t>
            </w:r>
            <w:r>
              <w:br/>
            </w:r>
            <w:r>
              <w:rPr>
                <w:rFonts w:ascii="Times New Roman"/>
                <w:b w:val="false"/>
                <w:i w:val="false"/>
                <w:color w:val="000000"/>
                <w:sz w:val="20"/>
              </w:rPr>
              <w:t>государственной услуги</w:t>
            </w:r>
            <w:r>
              <w:br/>
            </w:r>
            <w:r>
              <w:rPr>
                <w:rFonts w:ascii="Times New Roman"/>
                <w:b w:val="false"/>
                <w:i w:val="false"/>
                <w:color w:val="000000"/>
                <w:sz w:val="20"/>
              </w:rPr>
              <w:t>"Прием документов для</w:t>
            </w:r>
            <w:r>
              <w:br/>
            </w:r>
            <w:r>
              <w:rPr>
                <w:rFonts w:ascii="Times New Roman"/>
                <w:b w:val="false"/>
                <w:i w:val="false"/>
                <w:color w:val="000000"/>
                <w:sz w:val="20"/>
              </w:rPr>
              <w:t>перевода детей между</w:t>
            </w:r>
            <w:r>
              <w:br/>
            </w:r>
            <w:r>
              <w:rPr>
                <w:rFonts w:ascii="Times New Roman"/>
                <w:b w:val="false"/>
                <w:i w:val="false"/>
                <w:color w:val="000000"/>
                <w:sz w:val="20"/>
              </w:rPr>
              <w:t>организациями начального,</w:t>
            </w:r>
            <w:r>
              <w:br/>
            </w:r>
            <w:r>
              <w:rPr>
                <w:rFonts w:ascii="Times New Roman"/>
                <w:b w:val="false"/>
                <w:i w:val="false"/>
                <w:color w:val="000000"/>
                <w:sz w:val="20"/>
              </w:rPr>
              <w:t>основного среднего, общего</w:t>
            </w:r>
            <w:r>
              <w:br/>
            </w:r>
            <w:r>
              <w:rPr>
                <w:rFonts w:ascii="Times New Roman"/>
                <w:b w:val="false"/>
                <w:i w:val="false"/>
                <w:color w:val="000000"/>
                <w:sz w:val="20"/>
              </w:rPr>
              <w:t>среднего образования"</w:t>
            </w:r>
          </w:p>
        </w:tc>
      </w:tr>
    </w:tbl>
    <w:bookmarkStart w:name="z270" w:id="212"/>
    <w:p>
      <w:pPr>
        <w:spacing w:after="0"/>
        <w:ind w:left="0"/>
        <w:jc w:val="left"/>
      </w:pPr>
      <w:r>
        <w:rPr>
          <w:rFonts w:ascii="Times New Roman"/>
          <w:b/>
          <w:i w:val="false"/>
          <w:color w:val="000000"/>
        </w:rPr>
        <w:t xml:space="preserve"> Расписка об отказе в приеме заявлений и (или) документов</w:t>
      </w:r>
    </w:p>
    <w:bookmarkEnd w:id="212"/>
    <w:bookmarkStart w:name="z271" w:id="213"/>
    <w:p>
      <w:pPr>
        <w:spacing w:after="0"/>
        <w:ind w:left="0"/>
        <w:jc w:val="both"/>
      </w:pPr>
      <w:r>
        <w:rPr>
          <w:rFonts w:ascii="Times New Roman"/>
          <w:b w:val="false"/>
          <w:i w:val="false"/>
          <w:color w:val="000000"/>
          <w:sz w:val="28"/>
        </w:rPr>
        <w:t>
      Настоящей распиской подтверждается, что</w:t>
      </w:r>
    </w:p>
    <w:bookmarkEnd w:id="213"/>
    <w:p>
      <w:pPr>
        <w:spacing w:after="0"/>
        <w:ind w:left="0"/>
        <w:jc w:val="both"/>
      </w:pPr>
      <w:bookmarkStart w:name="z272" w:id="214"/>
      <w:r>
        <w:rPr>
          <w:rFonts w:ascii="Times New Roman"/>
          <w:b w:val="false"/>
          <w:i w:val="false"/>
          <w:color w:val="000000"/>
          <w:sz w:val="28"/>
        </w:rPr>
        <w:t>
      __________________________________________________________________</w:t>
      </w:r>
    </w:p>
    <w:bookmarkEnd w:id="214"/>
    <w:p>
      <w:pPr>
        <w:spacing w:after="0"/>
        <w:ind w:left="0"/>
        <w:jc w:val="both"/>
      </w:pPr>
      <w:r>
        <w:rPr>
          <w:rFonts w:ascii="Times New Roman"/>
          <w:b w:val="false"/>
          <w:i w:val="false"/>
          <w:color w:val="000000"/>
          <w:sz w:val="28"/>
        </w:rPr>
        <w:t xml:space="preserve">             фамилия, имя, отчество (при его наличии) услугополучателя</w:t>
      </w:r>
    </w:p>
    <w:bookmarkStart w:name="z273" w:id="215"/>
    <w:p>
      <w:pPr>
        <w:spacing w:after="0"/>
        <w:ind w:left="0"/>
        <w:jc w:val="both"/>
      </w:pPr>
      <w:r>
        <w:rPr>
          <w:rFonts w:ascii="Times New Roman"/>
          <w:b w:val="false"/>
          <w:i w:val="false"/>
          <w:color w:val="000000"/>
          <w:sz w:val="28"/>
        </w:rPr>
        <w:t>
      ИИН: ________________________________</w:t>
      </w:r>
    </w:p>
    <w:bookmarkEnd w:id="215"/>
    <w:bookmarkStart w:name="z274" w:id="216"/>
    <w:p>
      <w:pPr>
        <w:spacing w:after="0"/>
        <w:ind w:left="0"/>
        <w:jc w:val="both"/>
      </w:pPr>
      <w:r>
        <w:rPr>
          <w:rFonts w:ascii="Times New Roman"/>
          <w:b w:val="false"/>
          <w:i w:val="false"/>
          <w:color w:val="000000"/>
          <w:sz w:val="28"/>
        </w:rPr>
        <w:t>
      Представлены документы: _____________________________________</w:t>
      </w:r>
    </w:p>
    <w:bookmarkEnd w:id="216"/>
    <w:bookmarkStart w:name="z275" w:id="217"/>
    <w:p>
      <w:pPr>
        <w:spacing w:after="0"/>
        <w:ind w:left="0"/>
        <w:jc w:val="both"/>
      </w:pPr>
      <w:r>
        <w:rPr>
          <w:rFonts w:ascii="Times New Roman"/>
          <w:b w:val="false"/>
          <w:i w:val="false"/>
          <w:color w:val="000000"/>
          <w:sz w:val="28"/>
        </w:rPr>
        <w:t>
      Дата обращения: " " ____________ 20 год</w:t>
      </w:r>
    </w:p>
    <w:bookmarkEnd w:id="217"/>
    <w:p>
      <w:pPr>
        <w:spacing w:after="0"/>
        <w:ind w:left="0"/>
        <w:jc w:val="both"/>
      </w:pPr>
      <w:bookmarkStart w:name="z276" w:id="218"/>
      <w:r>
        <w:rPr>
          <w:rFonts w:ascii="Times New Roman"/>
          <w:b w:val="false"/>
          <w:i w:val="false"/>
          <w:color w:val="000000"/>
          <w:sz w:val="28"/>
        </w:rPr>
        <w:t xml:space="preserve">
      Согласно пункту 2 </w:t>
      </w:r>
      <w:r>
        <w:rPr>
          <w:rFonts w:ascii="Times New Roman"/>
          <w:b w:val="false"/>
          <w:i w:val="false"/>
          <w:color w:val="000000"/>
          <w:sz w:val="28"/>
        </w:rPr>
        <w:t>статьи 19-1</w:t>
      </w:r>
      <w:r>
        <w:rPr>
          <w:rFonts w:ascii="Times New Roman"/>
          <w:b w:val="false"/>
          <w:i w:val="false"/>
          <w:color w:val="000000"/>
          <w:sz w:val="28"/>
        </w:rPr>
        <w:t xml:space="preserve"> Закона Республики Казахстан "О государственных</w:t>
      </w:r>
    </w:p>
    <w:bookmarkEnd w:id="218"/>
    <w:p>
      <w:pPr>
        <w:spacing w:after="0"/>
        <w:ind w:left="0"/>
        <w:jc w:val="both"/>
      </w:pPr>
      <w:r>
        <w:rPr>
          <w:rFonts w:ascii="Times New Roman"/>
          <w:b w:val="false"/>
          <w:i w:val="false"/>
          <w:color w:val="000000"/>
          <w:sz w:val="28"/>
        </w:rPr>
        <w:t xml:space="preserve">услугах" и /или в соответствии с </w:t>
      </w:r>
      <w:r>
        <w:rPr>
          <w:rFonts w:ascii="Times New Roman"/>
          <w:b w:val="false"/>
          <w:i w:val="false"/>
          <w:color w:val="000000"/>
          <w:sz w:val="28"/>
        </w:rPr>
        <w:t>приложением 2</w:t>
      </w:r>
      <w:r>
        <w:rPr>
          <w:rFonts w:ascii="Times New Roman"/>
          <w:b w:val="false"/>
          <w:i w:val="false"/>
          <w:color w:val="000000"/>
          <w:sz w:val="28"/>
        </w:rPr>
        <w:t xml:space="preserve"> к санитарным правилам "Санитарно-</w:t>
      </w:r>
    </w:p>
    <w:p>
      <w:pPr>
        <w:spacing w:after="0"/>
        <w:ind w:left="0"/>
        <w:jc w:val="both"/>
      </w:pPr>
      <w:r>
        <w:rPr>
          <w:rFonts w:ascii="Times New Roman"/>
          <w:b w:val="false"/>
          <w:i w:val="false"/>
          <w:color w:val="000000"/>
          <w:sz w:val="28"/>
        </w:rPr>
        <w:t>эпидемиологические требования к объектам образования", утвержденным приказом</w:t>
      </w:r>
    </w:p>
    <w:p>
      <w:pPr>
        <w:spacing w:after="0"/>
        <w:ind w:left="0"/>
        <w:jc w:val="both"/>
      </w:pPr>
      <w:r>
        <w:rPr>
          <w:rFonts w:ascii="Times New Roman"/>
          <w:b w:val="false"/>
          <w:i w:val="false"/>
          <w:color w:val="000000"/>
          <w:sz w:val="28"/>
        </w:rPr>
        <w:t>Министра здравоохранения Республики Казахстан от 5 августа 2021 года № ҚР ДСМ-76</w:t>
      </w:r>
    </w:p>
    <w:p>
      <w:pPr>
        <w:spacing w:after="0"/>
        <w:ind w:left="0"/>
        <w:jc w:val="both"/>
      </w:pPr>
      <w:r>
        <w:rPr>
          <w:rFonts w:ascii="Times New Roman"/>
          <w:b w:val="false"/>
          <w:i w:val="false"/>
          <w:color w:val="000000"/>
          <w:sz w:val="28"/>
        </w:rPr>
        <w:t>(зарегистрирован в Реестре государственной регистрации нормативных правовых актов</w:t>
      </w:r>
    </w:p>
    <w:p>
      <w:pPr>
        <w:spacing w:after="0"/>
        <w:ind w:left="0"/>
        <w:jc w:val="both"/>
      </w:pPr>
      <w:r>
        <w:rPr>
          <w:rFonts w:ascii="Times New Roman"/>
          <w:b w:val="false"/>
          <w:i w:val="false"/>
          <w:color w:val="000000"/>
          <w:sz w:val="28"/>
        </w:rPr>
        <w:t>под № 23890)</w:t>
      </w:r>
    </w:p>
    <w:p>
      <w:pPr>
        <w:spacing w:after="0"/>
        <w:ind w:left="0"/>
        <w:jc w:val="both"/>
      </w:pPr>
      <w:bookmarkStart w:name="z277" w:id="219"/>
      <w:r>
        <w:rPr>
          <w:rFonts w:ascii="Times New Roman"/>
          <w:b w:val="false"/>
          <w:i w:val="false"/>
          <w:color w:val="000000"/>
          <w:sz w:val="28"/>
        </w:rPr>
        <w:t>
      _____________________________________________________________________</w:t>
      </w:r>
    </w:p>
    <w:bookmarkEnd w:id="219"/>
    <w:p>
      <w:pPr>
        <w:spacing w:after="0"/>
        <w:ind w:left="0"/>
        <w:jc w:val="both"/>
      </w:pPr>
      <w:r>
        <w:rPr>
          <w:rFonts w:ascii="Times New Roman"/>
          <w:b w:val="false"/>
          <w:i w:val="false"/>
          <w:color w:val="000000"/>
          <w:sz w:val="28"/>
        </w:rPr>
        <w:t xml:space="preserve">                               (изложить причину отказа).</w:t>
      </w:r>
    </w:p>
    <w:bookmarkStart w:name="z278" w:id="220"/>
    <w:p>
      <w:pPr>
        <w:spacing w:after="0"/>
        <w:ind w:left="0"/>
        <w:jc w:val="both"/>
      </w:pPr>
      <w:r>
        <w:rPr>
          <w:rFonts w:ascii="Times New Roman"/>
          <w:b w:val="false"/>
          <w:i w:val="false"/>
          <w:color w:val="000000"/>
          <w:sz w:val="28"/>
        </w:rPr>
        <w:t>
      Настоящая расписка составлена в 2 экземплярах, по одному для каждой стороны.</w:t>
      </w:r>
    </w:p>
    <w:bookmarkEnd w:id="220"/>
    <w:bookmarkStart w:name="z279" w:id="221"/>
    <w:p>
      <w:pPr>
        <w:spacing w:after="0"/>
        <w:ind w:left="0"/>
        <w:jc w:val="both"/>
      </w:pPr>
      <w:r>
        <w:rPr>
          <w:rFonts w:ascii="Times New Roman"/>
          <w:b w:val="false"/>
          <w:i w:val="false"/>
          <w:color w:val="000000"/>
          <w:sz w:val="28"/>
        </w:rPr>
        <w:t>
      ____________________________________________________________________</w:t>
      </w:r>
    </w:p>
    <w:bookmarkEnd w:id="221"/>
    <w:bookmarkStart w:name="z280" w:id="222"/>
    <w:p>
      <w:pPr>
        <w:spacing w:after="0"/>
        <w:ind w:left="0"/>
        <w:jc w:val="both"/>
      </w:pPr>
      <w:r>
        <w:rPr>
          <w:rFonts w:ascii="Times New Roman"/>
          <w:b w:val="false"/>
          <w:i w:val="false"/>
          <w:color w:val="000000"/>
          <w:sz w:val="28"/>
        </w:rPr>
        <w:t xml:space="preserve">
      Фамилия, имя, отчество (при его наличии) представителя услугодателя: </w:t>
      </w:r>
    </w:p>
    <w:bookmarkEnd w:id="222"/>
    <w:bookmarkStart w:name="z281" w:id="223"/>
    <w:p>
      <w:pPr>
        <w:spacing w:after="0"/>
        <w:ind w:left="0"/>
        <w:jc w:val="both"/>
      </w:pPr>
      <w:r>
        <w:rPr>
          <w:rFonts w:ascii="Times New Roman"/>
          <w:b w:val="false"/>
          <w:i w:val="false"/>
          <w:color w:val="000000"/>
          <w:sz w:val="28"/>
        </w:rPr>
        <w:t>
      Должность: _______________________________</w:t>
      </w:r>
    </w:p>
    <w:bookmarkEnd w:id="223"/>
    <w:bookmarkStart w:name="z282" w:id="224"/>
    <w:p>
      <w:pPr>
        <w:spacing w:after="0"/>
        <w:ind w:left="0"/>
        <w:jc w:val="both"/>
      </w:pPr>
      <w:r>
        <w:rPr>
          <w:rFonts w:ascii="Times New Roman"/>
          <w:b w:val="false"/>
          <w:i w:val="false"/>
          <w:color w:val="000000"/>
          <w:sz w:val="28"/>
        </w:rPr>
        <w:t xml:space="preserve">
      Подпись: ___________________ </w:t>
      </w:r>
    </w:p>
    <w:bookmarkEnd w:id="224"/>
    <w:bookmarkStart w:name="z283" w:id="225"/>
    <w:p>
      <w:pPr>
        <w:spacing w:after="0"/>
        <w:ind w:left="0"/>
        <w:jc w:val="both"/>
      </w:pPr>
      <w:r>
        <w:rPr>
          <w:rFonts w:ascii="Times New Roman"/>
          <w:b w:val="false"/>
          <w:i w:val="false"/>
          <w:color w:val="000000"/>
          <w:sz w:val="28"/>
        </w:rPr>
        <w:t>
      Дата: " " ____________ 20 год</w:t>
      </w:r>
    </w:p>
    <w:bookmarkEnd w:id="225"/>
    <w:bookmarkStart w:name="z284" w:id="226"/>
    <w:p>
      <w:pPr>
        <w:spacing w:after="0"/>
        <w:ind w:left="0"/>
        <w:jc w:val="both"/>
      </w:pPr>
      <w:r>
        <w:rPr>
          <w:rFonts w:ascii="Times New Roman"/>
          <w:b w:val="false"/>
          <w:i w:val="false"/>
          <w:color w:val="000000"/>
          <w:sz w:val="28"/>
        </w:rPr>
        <w:t>
      ___________________________________________________________________</w:t>
      </w:r>
    </w:p>
    <w:bookmarkEnd w:id="226"/>
    <w:bookmarkStart w:name="z285" w:id="227"/>
    <w:p>
      <w:pPr>
        <w:spacing w:after="0"/>
        <w:ind w:left="0"/>
        <w:jc w:val="both"/>
      </w:pPr>
      <w:r>
        <w:rPr>
          <w:rFonts w:ascii="Times New Roman"/>
          <w:b w:val="false"/>
          <w:i w:val="false"/>
          <w:color w:val="000000"/>
          <w:sz w:val="28"/>
        </w:rPr>
        <w:t>
      Фамилия, имя, отчество (при его наличии) услугополучателя (ознакомлен):</w:t>
      </w:r>
    </w:p>
    <w:bookmarkEnd w:id="227"/>
    <w:bookmarkStart w:name="z286" w:id="228"/>
    <w:p>
      <w:pPr>
        <w:spacing w:after="0"/>
        <w:ind w:left="0"/>
        <w:jc w:val="both"/>
      </w:pPr>
      <w:r>
        <w:rPr>
          <w:rFonts w:ascii="Times New Roman"/>
          <w:b w:val="false"/>
          <w:i w:val="false"/>
          <w:color w:val="000000"/>
          <w:sz w:val="28"/>
        </w:rPr>
        <w:t xml:space="preserve">
      Подпись: ___________________ </w:t>
      </w:r>
    </w:p>
    <w:bookmarkEnd w:id="228"/>
    <w:bookmarkStart w:name="z287" w:id="229"/>
    <w:p>
      <w:pPr>
        <w:spacing w:after="0"/>
        <w:ind w:left="0"/>
        <w:jc w:val="both"/>
      </w:pPr>
      <w:r>
        <w:rPr>
          <w:rFonts w:ascii="Times New Roman"/>
          <w:b w:val="false"/>
          <w:i w:val="false"/>
          <w:color w:val="000000"/>
          <w:sz w:val="28"/>
        </w:rPr>
        <w:t>
      Дата: " " ____________ 20 год</w:t>
      </w:r>
    </w:p>
    <w:bookmarkEnd w:id="22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